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8D" w:rsidRDefault="00954CD5">
      <w:pPr>
        <w:spacing w:after="0" w:line="100" w:lineRule="atLeast"/>
        <w:jc w:val="center"/>
      </w:pPr>
      <w:r>
        <w:rPr>
          <w:rFonts w:ascii="Rockwell" w:hAnsi="Rockwell" w:cs="Arial"/>
          <w:b/>
          <w:sz w:val="28"/>
          <w:szCs w:val="28"/>
        </w:rPr>
        <w:t>ICNC Minutes 6</w:t>
      </w:r>
      <w:r w:rsidR="00BE5ED9">
        <w:rPr>
          <w:rFonts w:ascii="Rockwell" w:hAnsi="Rockwell" w:cs="Arial"/>
          <w:b/>
          <w:sz w:val="28"/>
          <w:szCs w:val="28"/>
        </w:rPr>
        <w:t xml:space="preserve"> </w:t>
      </w:r>
      <w:r>
        <w:rPr>
          <w:rFonts w:ascii="Rockwell" w:hAnsi="Rockwell" w:cs="Arial"/>
          <w:b/>
          <w:sz w:val="28"/>
          <w:szCs w:val="28"/>
        </w:rPr>
        <w:t>April</w:t>
      </w:r>
      <w:r w:rsidR="00BE5ED9">
        <w:rPr>
          <w:rFonts w:ascii="Arial" w:hAnsi="Arial" w:cs="Arial"/>
          <w:b/>
          <w:sz w:val="28"/>
          <w:szCs w:val="28"/>
        </w:rPr>
        <w:t xml:space="preserve"> 2016</w:t>
      </w:r>
    </w:p>
    <w:p w:rsidR="0025788D" w:rsidRDefault="0025788D">
      <w:pPr>
        <w:spacing w:after="0" w:line="100" w:lineRule="atLeast"/>
      </w:pPr>
    </w:p>
    <w:p w:rsidR="0025788D" w:rsidRDefault="00BE5ED9">
      <w:pPr>
        <w:spacing w:after="0" w:line="100" w:lineRule="atLeast"/>
      </w:pPr>
      <w:r>
        <w:rPr>
          <w:rFonts w:ascii="Rockwell" w:hAnsi="Rockwell" w:cs="Arial"/>
          <w:b/>
          <w:sz w:val="24"/>
          <w:szCs w:val="24"/>
        </w:rPr>
        <w:t xml:space="preserve">In </w:t>
      </w:r>
      <w:proofErr w:type="spellStart"/>
      <w:r>
        <w:rPr>
          <w:rFonts w:ascii="Rockwell" w:hAnsi="Rockwell" w:cs="Arial"/>
          <w:b/>
          <w:sz w:val="24"/>
          <w:szCs w:val="24"/>
        </w:rPr>
        <w:t>attendence</w:t>
      </w:r>
      <w:proofErr w:type="spellEnd"/>
      <w:r>
        <w:rPr>
          <w:rFonts w:ascii="Rockwell" w:hAnsi="Rockwell" w:cs="Arial"/>
          <w:b/>
          <w:sz w:val="24"/>
          <w:szCs w:val="24"/>
        </w:rPr>
        <w:t>:</w:t>
      </w:r>
    </w:p>
    <w:p w:rsidR="0025788D" w:rsidRDefault="00BE5ED9">
      <w:pPr>
        <w:widowControl w:val="0"/>
        <w:spacing w:after="0" w:line="100" w:lineRule="atLeast"/>
      </w:pPr>
      <w:r>
        <w:rPr>
          <w:rFonts w:ascii="Arial" w:hAnsi="Arial" w:cs="Arial"/>
        </w:rPr>
        <w:t xml:space="preserve">Ruth Hayes </w:t>
      </w:r>
      <w:r>
        <w:rPr>
          <w:rFonts w:ascii="Arial" w:hAnsi="Arial" w:cs="Arial"/>
        </w:rPr>
        <w:tab/>
      </w:r>
      <w:r>
        <w:rPr>
          <w:rFonts w:ascii="Arial" w:hAnsi="Arial" w:cs="Arial"/>
        </w:rPr>
        <w:tab/>
      </w:r>
      <w:r>
        <w:rPr>
          <w:rFonts w:ascii="Arial" w:hAnsi="Arial" w:cs="Arial"/>
        </w:rPr>
        <w:tab/>
        <w:t xml:space="preserve">Islington Advice Alliance </w:t>
      </w:r>
      <w:r w:rsidR="005E2119" w:rsidRPr="005E2119">
        <w:rPr>
          <w:rFonts w:ascii="Arial" w:hAnsi="Arial" w:cs="Arial"/>
        </w:rPr>
        <w:t>(Chair)</w:t>
      </w:r>
    </w:p>
    <w:p w:rsidR="0025788D" w:rsidRDefault="00BE5ED9">
      <w:pPr>
        <w:widowControl w:val="0"/>
        <w:spacing w:after="0" w:line="100" w:lineRule="atLeast"/>
        <w:rPr>
          <w:rFonts w:ascii="Arial" w:hAnsi="Arial" w:cs="Arial"/>
        </w:rPr>
      </w:pPr>
      <w:r>
        <w:rPr>
          <w:rFonts w:ascii="Arial" w:hAnsi="Arial" w:cs="Arial"/>
        </w:rPr>
        <w:t>Chris Taylor</w:t>
      </w:r>
      <w:r>
        <w:rPr>
          <w:rFonts w:ascii="Arial" w:hAnsi="Arial" w:cs="Arial"/>
        </w:rPr>
        <w:tab/>
      </w:r>
      <w:r>
        <w:rPr>
          <w:rFonts w:ascii="Arial" w:hAnsi="Arial" w:cs="Arial"/>
        </w:rPr>
        <w:tab/>
        <w:t xml:space="preserve"> </w:t>
      </w:r>
      <w:r>
        <w:rPr>
          <w:rFonts w:ascii="Arial" w:hAnsi="Arial" w:cs="Arial"/>
        </w:rPr>
        <w:tab/>
        <w:t>Voluntary Action Islington</w:t>
      </w:r>
    </w:p>
    <w:p w:rsidR="00E47EBF" w:rsidRDefault="00E47EBF">
      <w:pPr>
        <w:widowControl w:val="0"/>
        <w:spacing w:after="0" w:line="100" w:lineRule="atLeast"/>
      </w:pPr>
      <w:r>
        <w:rPr>
          <w:rFonts w:ascii="Arial" w:hAnsi="Arial" w:cs="Arial"/>
        </w:rPr>
        <w:t>Guljabeen Rahman</w:t>
      </w:r>
      <w:r>
        <w:rPr>
          <w:rFonts w:ascii="Arial" w:hAnsi="Arial" w:cs="Arial"/>
        </w:rPr>
        <w:tab/>
      </w:r>
      <w:r>
        <w:rPr>
          <w:rFonts w:ascii="Arial" w:hAnsi="Arial" w:cs="Arial"/>
        </w:rPr>
        <w:tab/>
        <w:t>Voluntary Action Islington</w:t>
      </w:r>
    </w:p>
    <w:p w:rsidR="0025788D" w:rsidRDefault="00BE5ED9">
      <w:pPr>
        <w:widowControl w:val="0"/>
        <w:spacing w:after="0" w:line="100" w:lineRule="atLeast"/>
      </w:pPr>
      <w:proofErr w:type="spellStart"/>
      <w:r>
        <w:rPr>
          <w:rFonts w:ascii="Arial" w:hAnsi="Arial" w:cs="Arial"/>
        </w:rPr>
        <w:t>Phill</w:t>
      </w:r>
      <w:proofErr w:type="spellEnd"/>
      <w:r>
        <w:rPr>
          <w:rFonts w:ascii="Arial" w:hAnsi="Arial" w:cs="Arial"/>
        </w:rPr>
        <w:t xml:space="preserve"> Watson</w:t>
      </w:r>
      <w:r>
        <w:rPr>
          <w:rFonts w:ascii="Arial" w:hAnsi="Arial" w:cs="Arial"/>
        </w:rPr>
        <w:tab/>
      </w:r>
      <w:r>
        <w:rPr>
          <w:rFonts w:ascii="Arial" w:hAnsi="Arial" w:cs="Arial"/>
        </w:rPr>
        <w:tab/>
      </w:r>
      <w:r>
        <w:rPr>
          <w:rFonts w:ascii="Arial" w:hAnsi="Arial" w:cs="Arial"/>
        </w:rPr>
        <w:tab/>
        <w:t>Manor Gardens</w:t>
      </w:r>
    </w:p>
    <w:p w:rsidR="0025788D" w:rsidRDefault="00BE5ED9">
      <w:pPr>
        <w:widowControl w:val="0"/>
        <w:spacing w:after="0" w:line="100" w:lineRule="atLeast"/>
        <w:ind w:left="2880" w:hanging="2880"/>
      </w:pPr>
      <w:r>
        <w:rPr>
          <w:rFonts w:ascii="Arial" w:hAnsi="Arial" w:cs="Arial"/>
          <w:lang w:eastAsia="en-GB"/>
        </w:rPr>
        <w:t>Jane Chambers</w:t>
      </w:r>
      <w:r>
        <w:rPr>
          <w:rFonts w:ascii="Arial" w:hAnsi="Arial" w:cs="Arial"/>
          <w:lang w:eastAsia="en-GB"/>
        </w:rPr>
        <w:tab/>
        <w:t>Age UK Islington</w:t>
      </w:r>
    </w:p>
    <w:p w:rsidR="0025788D" w:rsidRDefault="00BE5ED9">
      <w:pPr>
        <w:widowControl w:val="0"/>
        <w:spacing w:after="0" w:line="100" w:lineRule="atLeast"/>
        <w:rPr>
          <w:rFonts w:ascii="Arial" w:hAnsi="Arial" w:cs="Arial"/>
        </w:rPr>
      </w:pPr>
      <w:r>
        <w:rPr>
          <w:rFonts w:ascii="Arial" w:hAnsi="Arial" w:cs="Arial"/>
        </w:rPr>
        <w:t>Mark Brennan</w:t>
      </w:r>
      <w:r>
        <w:rPr>
          <w:rFonts w:ascii="Arial" w:hAnsi="Arial" w:cs="Arial"/>
        </w:rPr>
        <w:tab/>
      </w:r>
      <w:r>
        <w:rPr>
          <w:rFonts w:ascii="Arial" w:hAnsi="Arial" w:cs="Arial"/>
        </w:rPr>
        <w:tab/>
      </w:r>
      <w:r>
        <w:rPr>
          <w:rFonts w:ascii="Arial" w:hAnsi="Arial" w:cs="Arial"/>
        </w:rPr>
        <w:tab/>
        <w:t>Islington Homelessness Network</w:t>
      </w:r>
    </w:p>
    <w:p w:rsidR="005E2119" w:rsidRDefault="005E2119" w:rsidP="005E2119">
      <w:pPr>
        <w:widowControl w:val="0"/>
        <w:spacing w:after="0" w:line="100" w:lineRule="atLeast"/>
        <w:ind w:left="2880" w:hanging="2880"/>
      </w:pPr>
      <w:r>
        <w:rPr>
          <w:rFonts w:ascii="Arial" w:hAnsi="Arial" w:cs="Arial"/>
          <w:lang w:eastAsia="en-GB"/>
        </w:rPr>
        <w:t xml:space="preserve">Despina </w:t>
      </w:r>
      <w:proofErr w:type="spellStart"/>
      <w:r>
        <w:rPr>
          <w:rFonts w:ascii="Arial" w:hAnsi="Arial" w:cs="Arial"/>
          <w:lang w:eastAsia="en-GB"/>
        </w:rPr>
        <w:t>Tsiakalou</w:t>
      </w:r>
      <w:proofErr w:type="spellEnd"/>
      <w:r>
        <w:rPr>
          <w:rFonts w:ascii="Arial" w:hAnsi="Arial" w:cs="Arial"/>
          <w:lang w:eastAsia="en-GB"/>
        </w:rPr>
        <w:tab/>
        <w:t>Islington BME Forum</w:t>
      </w:r>
    </w:p>
    <w:p w:rsidR="005E2119" w:rsidRDefault="005E2119" w:rsidP="005E2119">
      <w:pPr>
        <w:widowControl w:val="0"/>
        <w:spacing w:after="0" w:line="100" w:lineRule="atLeast"/>
      </w:pPr>
      <w:r>
        <w:rPr>
          <w:rFonts w:ascii="Arial" w:hAnsi="Arial" w:cs="Arial"/>
        </w:rPr>
        <w:t>Janan Aljabiri</w:t>
      </w:r>
      <w:r>
        <w:rPr>
          <w:rFonts w:ascii="Arial" w:hAnsi="Arial" w:cs="Arial"/>
        </w:rPr>
        <w:tab/>
      </w:r>
      <w:r>
        <w:rPr>
          <w:rFonts w:ascii="Arial" w:hAnsi="Arial" w:cs="Arial"/>
        </w:rPr>
        <w:tab/>
      </w:r>
      <w:r>
        <w:rPr>
          <w:rFonts w:ascii="Arial" w:hAnsi="Arial" w:cs="Arial"/>
        </w:rPr>
        <w:tab/>
        <w:t>Islington Refugee Forum</w:t>
      </w:r>
    </w:p>
    <w:p w:rsidR="005E2119" w:rsidRDefault="005E2119">
      <w:pPr>
        <w:widowControl w:val="0"/>
        <w:spacing w:after="0" w:line="100" w:lineRule="atLeast"/>
        <w:rPr>
          <w:rFonts w:ascii="Arial" w:hAnsi="Arial" w:cs="Arial"/>
        </w:rPr>
      </w:pPr>
      <w:r w:rsidRPr="005E2119">
        <w:rPr>
          <w:rFonts w:ascii="Arial" w:hAnsi="Arial" w:cs="Arial"/>
        </w:rPr>
        <w:t>Feride</w:t>
      </w:r>
      <w:r>
        <w:rPr>
          <w:rFonts w:ascii="Arial" w:hAnsi="Arial" w:cs="Arial"/>
        </w:rPr>
        <w:t xml:space="preserve"> Kumbasar</w:t>
      </w:r>
      <w:r>
        <w:rPr>
          <w:rFonts w:ascii="Arial" w:hAnsi="Arial" w:cs="Arial"/>
        </w:rPr>
        <w:tab/>
      </w:r>
      <w:r>
        <w:rPr>
          <w:rFonts w:ascii="Arial" w:hAnsi="Arial" w:cs="Arial"/>
        </w:rPr>
        <w:tab/>
      </w:r>
      <w:r w:rsidRPr="005E2119">
        <w:rPr>
          <w:rFonts w:ascii="Arial" w:hAnsi="Arial" w:cs="Arial"/>
        </w:rPr>
        <w:t>Islington BAMER Women's Network</w:t>
      </w:r>
    </w:p>
    <w:p w:rsidR="005E2119" w:rsidRDefault="005E2119">
      <w:pPr>
        <w:widowControl w:val="0"/>
        <w:spacing w:after="0" w:line="100" w:lineRule="atLeast"/>
        <w:rPr>
          <w:rFonts w:ascii="Arial" w:hAnsi="Arial" w:cs="Arial"/>
        </w:rPr>
      </w:pPr>
      <w:r>
        <w:rPr>
          <w:rFonts w:ascii="Arial" w:hAnsi="Arial" w:cs="Arial"/>
        </w:rPr>
        <w:t>Melanie Stray</w:t>
      </w:r>
      <w:r>
        <w:rPr>
          <w:rFonts w:ascii="Arial" w:hAnsi="Arial" w:cs="Arial"/>
        </w:rPr>
        <w:tab/>
      </w:r>
      <w:r>
        <w:rPr>
          <w:rFonts w:ascii="Arial" w:hAnsi="Arial" w:cs="Arial"/>
        </w:rPr>
        <w:tab/>
      </w:r>
      <w:r>
        <w:rPr>
          <w:rFonts w:ascii="Arial" w:hAnsi="Arial" w:cs="Arial"/>
        </w:rPr>
        <w:tab/>
      </w:r>
      <w:proofErr w:type="spellStart"/>
      <w:r>
        <w:rPr>
          <w:rFonts w:ascii="Arial" w:hAnsi="Arial" w:cs="Arial"/>
        </w:rPr>
        <w:t>Galop</w:t>
      </w:r>
      <w:proofErr w:type="spellEnd"/>
    </w:p>
    <w:p w:rsidR="005E2119" w:rsidRDefault="005E2119">
      <w:pPr>
        <w:widowControl w:val="0"/>
        <w:spacing w:after="0" w:line="100" w:lineRule="atLeast"/>
        <w:rPr>
          <w:rFonts w:ascii="Arial" w:hAnsi="Arial" w:cs="Arial"/>
        </w:rPr>
      </w:pPr>
      <w:r>
        <w:rPr>
          <w:rFonts w:ascii="Arial" w:hAnsi="Arial" w:cs="Arial"/>
        </w:rPr>
        <w:t>Lauren Phillips</w:t>
      </w:r>
      <w:r>
        <w:rPr>
          <w:rFonts w:ascii="Arial" w:hAnsi="Arial" w:cs="Arial"/>
        </w:rPr>
        <w:tab/>
      </w:r>
      <w:r>
        <w:rPr>
          <w:rFonts w:ascii="Arial" w:hAnsi="Arial" w:cs="Arial"/>
        </w:rPr>
        <w:tab/>
        <w:t>Age UK Islington</w:t>
      </w:r>
    </w:p>
    <w:p w:rsidR="005E2119" w:rsidRPr="005E2119" w:rsidRDefault="005E2119">
      <w:pPr>
        <w:widowControl w:val="0"/>
        <w:spacing w:after="0" w:line="100" w:lineRule="atLeast"/>
        <w:rPr>
          <w:rFonts w:ascii="Arial" w:hAnsi="Arial" w:cs="Arial"/>
        </w:rPr>
      </w:pPr>
      <w:r>
        <w:rPr>
          <w:rFonts w:ascii="Arial" w:hAnsi="Arial" w:cs="Arial"/>
        </w:rPr>
        <w:t>Marta Aparicio</w:t>
      </w:r>
      <w:r>
        <w:rPr>
          <w:rFonts w:ascii="Arial" w:hAnsi="Arial" w:cs="Arial"/>
        </w:rPr>
        <w:tab/>
      </w:r>
      <w:r>
        <w:rPr>
          <w:rFonts w:ascii="Arial" w:hAnsi="Arial" w:cs="Arial"/>
        </w:rPr>
        <w:tab/>
      </w:r>
      <w:r>
        <w:rPr>
          <w:rFonts w:ascii="Arial" w:hAnsi="Arial" w:cs="Arial"/>
        </w:rPr>
        <w:tab/>
        <w:t>Voluntary Action Islington</w:t>
      </w:r>
    </w:p>
    <w:p w:rsidR="0025788D" w:rsidRPr="005E2119" w:rsidRDefault="0025788D">
      <w:pPr>
        <w:widowControl w:val="0"/>
        <w:spacing w:after="0" w:line="100" w:lineRule="atLeast"/>
        <w:rPr>
          <w:rFonts w:ascii="Arial" w:hAnsi="Arial" w:cs="Arial"/>
        </w:rPr>
      </w:pPr>
    </w:p>
    <w:p w:rsidR="0025788D" w:rsidRDefault="00BE5ED9">
      <w:pPr>
        <w:widowControl w:val="0"/>
        <w:spacing w:after="0" w:line="100" w:lineRule="atLeast"/>
      </w:pPr>
      <w:r>
        <w:rPr>
          <w:rFonts w:ascii="Rockwell" w:hAnsi="Rockwell" w:cs="Arial"/>
          <w:b/>
          <w:sz w:val="24"/>
          <w:szCs w:val="24"/>
        </w:rPr>
        <w:t>Apologies:</w:t>
      </w:r>
    </w:p>
    <w:p w:rsidR="0025788D" w:rsidRDefault="005E2119">
      <w:pPr>
        <w:widowControl w:val="0"/>
        <w:spacing w:after="0" w:line="100" w:lineRule="atLeast"/>
      </w:pPr>
      <w:r>
        <w:rPr>
          <w:rFonts w:ascii="Arial" w:hAnsi="Arial" w:cs="Arial"/>
          <w:lang w:eastAsia="en-GB"/>
        </w:rPr>
        <w:t>Colin Adams</w:t>
      </w:r>
      <w:r>
        <w:rPr>
          <w:rFonts w:ascii="Arial" w:hAnsi="Arial" w:cs="Arial"/>
          <w:lang w:eastAsia="en-GB"/>
        </w:rPr>
        <w:tab/>
      </w:r>
      <w:r w:rsidR="00BE5ED9">
        <w:rPr>
          <w:rFonts w:ascii="Arial" w:hAnsi="Arial" w:cs="Arial"/>
          <w:lang w:eastAsia="en-GB"/>
        </w:rPr>
        <w:tab/>
      </w:r>
      <w:r w:rsidR="00BE5ED9">
        <w:rPr>
          <w:rFonts w:ascii="Arial" w:hAnsi="Arial" w:cs="Arial"/>
          <w:lang w:eastAsia="en-GB"/>
        </w:rPr>
        <w:tab/>
      </w:r>
      <w:r>
        <w:rPr>
          <w:rFonts w:ascii="Arial" w:hAnsi="Arial" w:cs="Arial"/>
          <w:lang w:eastAsia="en-GB"/>
        </w:rPr>
        <w:t>Octopus Community Network</w:t>
      </w:r>
    </w:p>
    <w:p w:rsidR="00E47EBF" w:rsidRDefault="00E47EBF" w:rsidP="00E47EBF">
      <w:pPr>
        <w:widowControl w:val="0"/>
        <w:spacing w:after="0" w:line="100" w:lineRule="atLeast"/>
        <w:ind w:left="2880" w:hanging="2880"/>
      </w:pPr>
      <w:r>
        <w:rPr>
          <w:rFonts w:ascii="Arial" w:hAnsi="Arial" w:cs="Arial"/>
          <w:lang w:eastAsia="en-GB"/>
        </w:rPr>
        <w:t>Roz Miller</w:t>
      </w:r>
      <w:r>
        <w:rPr>
          <w:rFonts w:ascii="Arial" w:hAnsi="Arial" w:cs="Arial"/>
          <w:lang w:eastAsia="en-GB"/>
        </w:rPr>
        <w:tab/>
        <w:t>Islington Faiths Forum &amp; Mental Health and Poverty Networking Forum</w:t>
      </w:r>
    </w:p>
    <w:p w:rsidR="00E47EBF" w:rsidRDefault="00E47EBF" w:rsidP="00E47EBF">
      <w:pPr>
        <w:widowControl w:val="0"/>
        <w:spacing w:after="0" w:line="100" w:lineRule="atLeast"/>
      </w:pPr>
      <w:r>
        <w:rPr>
          <w:rFonts w:ascii="Arial" w:hAnsi="Arial" w:cs="Arial"/>
        </w:rPr>
        <w:t>Jean Smith</w:t>
      </w:r>
      <w:r>
        <w:rPr>
          <w:rFonts w:ascii="Arial" w:hAnsi="Arial" w:cs="Arial"/>
        </w:rPr>
        <w:tab/>
      </w:r>
      <w:r>
        <w:rPr>
          <w:rFonts w:ascii="Arial" w:hAnsi="Arial" w:cs="Arial"/>
        </w:rPr>
        <w:tab/>
      </w:r>
      <w:r>
        <w:rPr>
          <w:rFonts w:ascii="Arial" w:hAnsi="Arial" w:cs="Arial"/>
        </w:rPr>
        <w:tab/>
        <w:t>Islington Children and Young People’s Voluntary Sector Forum</w:t>
      </w:r>
    </w:p>
    <w:p w:rsidR="00E47EBF" w:rsidRDefault="00E47EBF" w:rsidP="00E47EBF">
      <w:pPr>
        <w:widowControl w:val="0"/>
        <w:spacing w:after="0" w:line="100" w:lineRule="atLeast"/>
      </w:pPr>
      <w:r>
        <w:rPr>
          <w:rFonts w:ascii="Arial" w:hAnsi="Arial" w:cs="Arial"/>
        </w:rPr>
        <w:t>Kate Kelly</w:t>
      </w:r>
      <w:r>
        <w:rPr>
          <w:rFonts w:ascii="Arial" w:hAnsi="Arial" w:cs="Arial"/>
        </w:rPr>
        <w:tab/>
      </w:r>
      <w:r>
        <w:rPr>
          <w:rFonts w:ascii="Arial" w:hAnsi="Arial" w:cs="Arial"/>
        </w:rPr>
        <w:tab/>
      </w:r>
      <w:r>
        <w:rPr>
          <w:rFonts w:ascii="Arial" w:hAnsi="Arial" w:cs="Arial"/>
        </w:rPr>
        <w:tab/>
        <w:t>Creative Islington</w:t>
      </w:r>
    </w:p>
    <w:p w:rsidR="00E47EBF" w:rsidRDefault="00E47EBF" w:rsidP="00E47EBF">
      <w:pPr>
        <w:widowControl w:val="0"/>
        <w:spacing w:after="0" w:line="100" w:lineRule="atLeast"/>
      </w:pPr>
      <w:r>
        <w:rPr>
          <w:rFonts w:ascii="Arial" w:hAnsi="Arial" w:cs="Arial"/>
        </w:rPr>
        <w:t>Nicholas Watts</w:t>
      </w:r>
      <w:r>
        <w:rPr>
          <w:rFonts w:ascii="Arial" w:hAnsi="Arial" w:cs="Arial"/>
        </w:rPr>
        <w:tab/>
      </w:r>
      <w:r>
        <w:rPr>
          <w:rFonts w:ascii="Arial" w:hAnsi="Arial" w:cs="Arial"/>
        </w:rPr>
        <w:tab/>
        <w:t>Islington Environment Forum</w:t>
      </w:r>
    </w:p>
    <w:p w:rsidR="0025788D" w:rsidRDefault="0025788D">
      <w:pPr>
        <w:widowControl w:val="0"/>
        <w:spacing w:after="0" w:line="100" w:lineRule="atLeast"/>
      </w:pPr>
    </w:p>
    <w:p w:rsidR="0025788D" w:rsidRDefault="0025788D">
      <w:pPr>
        <w:widowControl w:val="0"/>
        <w:spacing w:after="0" w:line="100" w:lineRule="atLeast"/>
      </w:pPr>
    </w:p>
    <w:p w:rsidR="00305D91" w:rsidRPr="00305D91" w:rsidRDefault="00BE5ED9" w:rsidP="00305D91">
      <w:pPr>
        <w:widowControl w:val="0"/>
        <w:spacing w:after="0" w:line="100" w:lineRule="atLeast"/>
        <w:rPr>
          <w:rFonts w:ascii="Arial" w:hAnsi="Arial" w:cs="Arial"/>
          <w:b/>
          <w:sz w:val="24"/>
          <w:szCs w:val="24"/>
        </w:rPr>
      </w:pPr>
      <w:r>
        <w:rPr>
          <w:rFonts w:ascii="Arial" w:hAnsi="Arial" w:cs="Arial"/>
          <w:b/>
          <w:sz w:val="24"/>
          <w:szCs w:val="24"/>
        </w:rPr>
        <w:t xml:space="preserve">1. </w:t>
      </w:r>
      <w:r w:rsidR="00305D91" w:rsidRPr="00305D91">
        <w:rPr>
          <w:rFonts w:ascii="Arial" w:hAnsi="Arial" w:cs="Arial"/>
          <w:b/>
          <w:sz w:val="24"/>
          <w:szCs w:val="24"/>
        </w:rPr>
        <w:t>Knowledge and mapping of local VCS:</w:t>
      </w:r>
    </w:p>
    <w:p w:rsidR="0025788D" w:rsidRPr="008E0D84" w:rsidRDefault="00305D91" w:rsidP="00305D91">
      <w:pPr>
        <w:widowControl w:val="0"/>
        <w:spacing w:after="0" w:line="100" w:lineRule="atLeast"/>
      </w:pPr>
      <w:r w:rsidRPr="008E0D84">
        <w:rPr>
          <w:rFonts w:ascii="Arial" w:hAnsi="Arial" w:cs="Arial"/>
        </w:rPr>
        <w:t>Guests: Lauren Phillips, Navigation Services Manager; Marta Aparicio, VAI Directory</w:t>
      </w:r>
    </w:p>
    <w:p w:rsidR="0025788D" w:rsidRDefault="0025788D">
      <w:pPr>
        <w:widowControl w:val="0"/>
        <w:spacing w:after="0" w:line="100" w:lineRule="atLeast"/>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t>Questions for discussion:</w:t>
      </w:r>
    </w:p>
    <w:p w:rsidR="00305D91" w:rsidRPr="00305D91" w:rsidRDefault="00E57F28" w:rsidP="00305D91">
      <w:pPr>
        <w:numPr>
          <w:ilvl w:val="0"/>
          <w:numId w:val="6"/>
        </w:numPr>
        <w:suppressAutoHyphens w:val="0"/>
        <w:spacing w:after="0" w:line="240" w:lineRule="auto"/>
        <w:textAlignment w:val="baseline"/>
        <w:rPr>
          <w:rFonts w:ascii="Arial" w:hAnsi="Arial" w:cs="Arial"/>
          <w:color w:val="000000"/>
          <w:lang w:eastAsia="en-GB"/>
        </w:rPr>
      </w:pPr>
      <w:r>
        <w:rPr>
          <w:rFonts w:ascii="Arial" w:hAnsi="Arial" w:cs="Arial"/>
          <w:color w:val="000000"/>
          <w:lang w:eastAsia="en-GB"/>
        </w:rPr>
        <w:t>Who</w:t>
      </w:r>
      <w:r w:rsidR="00305D91" w:rsidRPr="00305D91">
        <w:rPr>
          <w:rFonts w:ascii="Arial" w:hAnsi="Arial" w:cs="Arial"/>
          <w:color w:val="000000"/>
          <w:lang w:eastAsia="en-GB"/>
        </w:rPr>
        <w:t xml:space="preserve"> do you / your members want to reach? (service users, voluntary or     statutory partner services, etc.)</w:t>
      </w:r>
    </w:p>
    <w:p w:rsidR="00305D91" w:rsidRPr="00305D91" w:rsidRDefault="00E57F28" w:rsidP="00305D91">
      <w:pPr>
        <w:numPr>
          <w:ilvl w:val="0"/>
          <w:numId w:val="6"/>
        </w:numPr>
        <w:suppressAutoHyphens w:val="0"/>
        <w:spacing w:after="0" w:line="240" w:lineRule="auto"/>
        <w:textAlignment w:val="baseline"/>
        <w:rPr>
          <w:rFonts w:ascii="Arial" w:hAnsi="Arial" w:cs="Arial"/>
          <w:color w:val="000000"/>
          <w:lang w:eastAsia="en-GB"/>
        </w:rPr>
      </w:pPr>
      <w:r>
        <w:rPr>
          <w:rFonts w:ascii="Arial" w:hAnsi="Arial" w:cs="Arial"/>
          <w:color w:val="000000"/>
          <w:lang w:eastAsia="en-GB"/>
        </w:rPr>
        <w:t xml:space="preserve">How </w:t>
      </w:r>
      <w:r w:rsidR="00305D91" w:rsidRPr="00305D91">
        <w:rPr>
          <w:rFonts w:ascii="Arial" w:hAnsi="Arial" w:cs="Arial"/>
          <w:color w:val="000000"/>
          <w:lang w:eastAsia="en-GB"/>
        </w:rPr>
        <w:t>do you / your members reach them now?</w:t>
      </w:r>
    </w:p>
    <w:p w:rsidR="00305D91" w:rsidRPr="00305D91" w:rsidRDefault="00E57F28" w:rsidP="00305D91">
      <w:pPr>
        <w:numPr>
          <w:ilvl w:val="0"/>
          <w:numId w:val="6"/>
        </w:numPr>
        <w:suppressAutoHyphens w:val="0"/>
        <w:spacing w:after="0" w:line="240" w:lineRule="auto"/>
        <w:textAlignment w:val="baseline"/>
        <w:rPr>
          <w:rFonts w:ascii="Arial" w:hAnsi="Arial" w:cs="Arial"/>
          <w:color w:val="000000"/>
          <w:lang w:eastAsia="en-GB"/>
        </w:rPr>
      </w:pPr>
      <w:r>
        <w:rPr>
          <w:rFonts w:ascii="Arial" w:hAnsi="Arial" w:cs="Arial"/>
          <w:color w:val="000000"/>
          <w:lang w:eastAsia="en-GB"/>
        </w:rPr>
        <w:t xml:space="preserve">How </w:t>
      </w:r>
      <w:r w:rsidR="00305D91" w:rsidRPr="00305D91">
        <w:rPr>
          <w:rFonts w:ascii="Arial" w:hAnsi="Arial" w:cs="Arial"/>
          <w:color w:val="000000"/>
          <w:lang w:eastAsia="en-GB"/>
        </w:rPr>
        <w:t>can you / your members work with today’s guests to improve your     reach?</w:t>
      </w:r>
    </w:p>
    <w:p w:rsidR="00305D91" w:rsidRPr="00305D91" w:rsidRDefault="00E57F28" w:rsidP="00305D91">
      <w:pPr>
        <w:numPr>
          <w:ilvl w:val="0"/>
          <w:numId w:val="6"/>
        </w:numPr>
        <w:suppressAutoHyphens w:val="0"/>
        <w:spacing w:after="0" w:line="240" w:lineRule="auto"/>
        <w:textAlignment w:val="baseline"/>
        <w:rPr>
          <w:rFonts w:ascii="Arial" w:hAnsi="Arial" w:cs="Arial"/>
          <w:color w:val="000000"/>
          <w:lang w:eastAsia="en-GB"/>
        </w:rPr>
      </w:pPr>
      <w:r>
        <w:rPr>
          <w:rFonts w:ascii="Arial" w:hAnsi="Arial" w:cs="Arial"/>
          <w:color w:val="000000"/>
          <w:lang w:eastAsia="en-GB"/>
        </w:rPr>
        <w:t xml:space="preserve">Are </w:t>
      </w:r>
      <w:r w:rsidR="00305D91" w:rsidRPr="00305D91">
        <w:rPr>
          <w:rFonts w:ascii="Arial" w:hAnsi="Arial" w:cs="Arial"/>
          <w:color w:val="000000"/>
          <w:lang w:eastAsia="en-GB"/>
        </w:rPr>
        <w:t>there ways of streamlining information gathering and sharing updates     more effectively?</w:t>
      </w:r>
    </w:p>
    <w:p w:rsidR="00E57F28" w:rsidRDefault="00E57F28" w:rsidP="00305D91">
      <w:pPr>
        <w:tabs>
          <w:tab w:val="clear" w:pos="720"/>
        </w:tabs>
        <w:suppressAutoHyphens w:val="0"/>
        <w:spacing w:after="0" w:line="240" w:lineRule="auto"/>
        <w:rPr>
          <w:rFonts w:ascii="Arial" w:hAnsi="Arial" w:cs="Arial"/>
          <w:color w:val="000000"/>
          <w:lang w:eastAsia="en-GB"/>
        </w:rPr>
      </w:pPr>
    </w:p>
    <w:p w:rsidR="00305D91" w:rsidRDefault="00305D91" w:rsidP="00305D91">
      <w:pPr>
        <w:tabs>
          <w:tab w:val="clear" w:pos="720"/>
        </w:tabs>
        <w:suppressAutoHyphens w:val="0"/>
        <w:spacing w:after="0" w:line="240" w:lineRule="auto"/>
        <w:rPr>
          <w:rFonts w:ascii="Arial" w:hAnsi="Arial" w:cs="Arial"/>
          <w:color w:val="000000"/>
          <w:lang w:eastAsia="en-GB"/>
        </w:rPr>
      </w:pPr>
      <w:r w:rsidRPr="00305D91">
        <w:rPr>
          <w:rFonts w:ascii="Arial" w:hAnsi="Arial" w:cs="Arial"/>
          <w:color w:val="000000"/>
          <w:lang w:eastAsia="en-GB"/>
        </w:rPr>
        <w:t>LP outlined the Locality Navigator service,</w:t>
      </w:r>
      <w:r w:rsidR="008E0D84">
        <w:rPr>
          <w:rFonts w:ascii="Arial" w:hAnsi="Arial" w:cs="Arial"/>
          <w:color w:val="000000"/>
          <w:lang w:eastAsia="en-GB"/>
        </w:rPr>
        <w:t xml:space="preserve"> which is</w:t>
      </w:r>
      <w:r w:rsidRPr="00305D91">
        <w:rPr>
          <w:rFonts w:ascii="Arial" w:hAnsi="Arial" w:cs="Arial"/>
          <w:color w:val="000000"/>
          <w:lang w:eastAsia="en-GB"/>
        </w:rPr>
        <w:t xml:space="preserve"> commissioned by Islington CCG and provided by Age</w:t>
      </w:r>
      <w:r w:rsidR="00E57F28">
        <w:rPr>
          <w:rFonts w:ascii="Arial" w:hAnsi="Arial" w:cs="Arial"/>
          <w:color w:val="000000"/>
          <w:lang w:eastAsia="en-GB"/>
        </w:rPr>
        <w:t xml:space="preserve"> </w:t>
      </w:r>
      <w:r w:rsidRPr="00305D91">
        <w:rPr>
          <w:rFonts w:ascii="Arial" w:hAnsi="Arial" w:cs="Arial"/>
          <w:color w:val="000000"/>
          <w:lang w:eastAsia="en-GB"/>
        </w:rPr>
        <w:t xml:space="preserve">UK Islington. There are six staff employed as Locality Navigators. People over the age of 16 with long-term health conditions can be referred to them for help to find and access non-medical services which may ameliorate their condition. Referrals are taken from GPs, community matrons, social workers, community organisations and people can also self-refer. Work with clients is not time-limited, but continues until an outcome is achieved. The service helps people to manage their care pathways so Locality Navigators can, for instance, go to hospital appointments with clients. </w:t>
      </w:r>
      <w:r w:rsidR="008E0D84">
        <w:rPr>
          <w:rFonts w:ascii="Arial" w:hAnsi="Arial" w:cs="Arial"/>
          <w:color w:val="000000"/>
          <w:lang w:eastAsia="en-GB"/>
        </w:rPr>
        <w:t>It is hoped that in the future they will be able to help with</w:t>
      </w:r>
      <w:r w:rsidRPr="00305D91">
        <w:rPr>
          <w:rFonts w:ascii="Arial" w:hAnsi="Arial" w:cs="Arial"/>
          <w:color w:val="000000"/>
          <w:lang w:eastAsia="en-GB"/>
        </w:rPr>
        <w:t xml:space="preserve"> form filling. The Locality Navigators methods of searching for services depend on what the request and/or need is, but those used most often are</w:t>
      </w:r>
      <w:r w:rsidR="008E0D84">
        <w:rPr>
          <w:rFonts w:ascii="Arial" w:hAnsi="Arial" w:cs="Arial"/>
          <w:color w:val="000000"/>
          <w:lang w:eastAsia="en-GB"/>
        </w:rPr>
        <w:t>:</w:t>
      </w:r>
      <w:r w:rsidRPr="00305D91">
        <w:rPr>
          <w:rFonts w:ascii="Arial" w:hAnsi="Arial" w:cs="Arial"/>
          <w:color w:val="000000"/>
          <w:lang w:eastAsia="en-GB"/>
        </w:rPr>
        <w:t xml:space="preserve"> the council’s Links for Living webpage</w:t>
      </w:r>
      <w:r w:rsidR="008E0D84">
        <w:rPr>
          <w:rFonts w:ascii="Arial" w:hAnsi="Arial" w:cs="Arial"/>
          <w:color w:val="000000"/>
          <w:lang w:eastAsia="en-GB"/>
        </w:rPr>
        <w:t>;</w:t>
      </w:r>
      <w:r w:rsidRPr="00305D91">
        <w:rPr>
          <w:rFonts w:ascii="Arial" w:hAnsi="Arial" w:cs="Arial"/>
          <w:color w:val="000000"/>
          <w:lang w:eastAsia="en-GB"/>
        </w:rPr>
        <w:t xml:space="preserve"> networking </w:t>
      </w:r>
      <w:r w:rsidR="008E0D84">
        <w:rPr>
          <w:rFonts w:ascii="Arial" w:hAnsi="Arial" w:cs="Arial"/>
          <w:color w:val="000000"/>
          <w:lang w:eastAsia="en-GB"/>
        </w:rPr>
        <w:t>locally;</w:t>
      </w:r>
      <w:r w:rsidRPr="00305D91">
        <w:rPr>
          <w:rFonts w:ascii="Arial" w:hAnsi="Arial" w:cs="Arial"/>
          <w:color w:val="000000"/>
          <w:lang w:eastAsia="en-GB"/>
        </w:rPr>
        <w:t xml:space="preserve"> and consulting colleague</w:t>
      </w:r>
      <w:r w:rsidR="008E0D84">
        <w:rPr>
          <w:rFonts w:ascii="Arial" w:hAnsi="Arial" w:cs="Arial"/>
          <w:color w:val="000000"/>
          <w:lang w:eastAsia="en-GB"/>
        </w:rPr>
        <w:t>s</w:t>
      </w:r>
      <w:r w:rsidRPr="00305D91">
        <w:rPr>
          <w:rFonts w:ascii="Arial" w:hAnsi="Arial" w:cs="Arial"/>
          <w:color w:val="000000"/>
          <w:lang w:eastAsia="en-GB"/>
        </w:rPr>
        <w:t xml:space="preserve"> at Age</w:t>
      </w:r>
      <w:r w:rsidR="008E0D84">
        <w:rPr>
          <w:rFonts w:ascii="Arial" w:hAnsi="Arial" w:cs="Arial"/>
          <w:color w:val="000000"/>
          <w:lang w:eastAsia="en-GB"/>
        </w:rPr>
        <w:t xml:space="preserve"> </w:t>
      </w:r>
      <w:r w:rsidRPr="00305D91">
        <w:rPr>
          <w:rFonts w:ascii="Arial" w:hAnsi="Arial" w:cs="Arial"/>
          <w:color w:val="000000"/>
          <w:lang w:eastAsia="en-GB"/>
        </w:rPr>
        <w:t>UK Islington.</w:t>
      </w:r>
    </w:p>
    <w:p w:rsidR="008E0D84" w:rsidRPr="00305D91" w:rsidRDefault="008E0D84"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lastRenderedPageBreak/>
        <w:t>MA spoke about the Islington Directory of Voluntary Sector Services. The Directory is a collaboration between VAI and Islington council. It lists almost 400 organisations. To ensure it is as up to date as possible, organisations are able to update their own record and VAI will be auditing the list periodically check on the status of organisations and their services. VAI is now being approached by organisations that want to start working in Islington and see a listing on the Directory as a good way in. The council uses the Directory to find and contact cohorts of groups to explore collaboration on new projects. The Directory is linked to the Map of Medicine, a resource accessible to GPs to help them easily find local services.</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bCs/>
          <w:color w:val="000000"/>
          <w:lang w:eastAsia="en-GB"/>
        </w:rPr>
        <w:t>Action:</w:t>
      </w:r>
      <w:r w:rsidRPr="00305D91">
        <w:rPr>
          <w:rFonts w:ascii="Arial" w:hAnsi="Arial" w:cs="Arial"/>
          <w:color w:val="000000"/>
          <w:lang w:eastAsia="en-GB"/>
        </w:rPr>
        <w:t xml:space="preserve"> MA/CT to contact Lizzie Stimson about the possibility of presenting on the Directory at a CCG Social Sector Forum meeting.</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t>It was acknowledged that the short-term or seasonal nature of some services means that a formal directory may be quickly out of date, and that it may not be appropriate to list some services more accessibly, for instance, if they are already at capacity. N</w:t>
      </w:r>
      <w:r w:rsidR="00D0097B">
        <w:rPr>
          <w:rFonts w:ascii="Arial" w:hAnsi="Arial" w:cs="Arial"/>
          <w:color w:val="000000"/>
          <w:lang w:eastAsia="en-GB"/>
        </w:rPr>
        <w:t>evertheless, m</w:t>
      </w:r>
      <w:r w:rsidRPr="00305D91">
        <w:rPr>
          <w:rFonts w:ascii="Arial" w:hAnsi="Arial" w:cs="Arial"/>
          <w:color w:val="000000"/>
          <w:lang w:eastAsia="en-GB"/>
        </w:rPr>
        <w:t xml:space="preserve">embers disclosed the </w:t>
      </w:r>
      <w:r w:rsidR="00D0097B">
        <w:rPr>
          <w:rFonts w:ascii="Arial" w:hAnsi="Arial" w:cs="Arial"/>
          <w:color w:val="000000"/>
          <w:lang w:eastAsia="en-GB"/>
        </w:rPr>
        <w:t>extent to which they use data from</w:t>
      </w:r>
      <w:r w:rsidRPr="00305D91">
        <w:rPr>
          <w:rFonts w:ascii="Arial" w:hAnsi="Arial" w:cs="Arial"/>
          <w:color w:val="000000"/>
          <w:lang w:eastAsia="en-GB"/>
        </w:rPr>
        <w:t xml:space="preserve"> their networks and partners as directories or resources for referrals among their own staff and/or volunteers: </w:t>
      </w:r>
    </w:p>
    <w:p w:rsidR="00305D91" w:rsidRPr="00305D91" w:rsidRDefault="00305D91" w:rsidP="00305D91">
      <w:pPr>
        <w:numPr>
          <w:ilvl w:val="0"/>
          <w:numId w:val="7"/>
        </w:numPr>
        <w:suppressAutoHyphens w:val="0"/>
        <w:spacing w:after="0" w:line="240" w:lineRule="auto"/>
        <w:textAlignment w:val="baseline"/>
        <w:rPr>
          <w:rFonts w:ascii="Arial" w:hAnsi="Arial" w:cs="Arial"/>
          <w:color w:val="000000"/>
          <w:lang w:eastAsia="en-GB"/>
        </w:rPr>
      </w:pPr>
      <w:r w:rsidRPr="00305D91">
        <w:rPr>
          <w:rFonts w:ascii="Arial" w:hAnsi="Arial" w:cs="Arial"/>
          <w:color w:val="000000"/>
          <w:lang w:eastAsia="en-GB"/>
        </w:rPr>
        <w:t>IAA has an internal directory of advice services</w:t>
      </w:r>
    </w:p>
    <w:p w:rsidR="00305D91" w:rsidRPr="00305D91" w:rsidRDefault="00305D91" w:rsidP="00305D91">
      <w:pPr>
        <w:numPr>
          <w:ilvl w:val="0"/>
          <w:numId w:val="7"/>
        </w:numPr>
        <w:suppressAutoHyphens w:val="0"/>
        <w:spacing w:after="0" w:line="240" w:lineRule="auto"/>
        <w:textAlignment w:val="baseline"/>
        <w:rPr>
          <w:rFonts w:ascii="Arial" w:hAnsi="Arial" w:cs="Arial"/>
          <w:color w:val="000000"/>
          <w:lang w:eastAsia="en-GB"/>
        </w:rPr>
      </w:pPr>
      <w:r w:rsidRPr="00305D91">
        <w:rPr>
          <w:rFonts w:ascii="Arial" w:hAnsi="Arial" w:cs="Arial"/>
          <w:color w:val="000000"/>
          <w:lang w:eastAsia="en-GB"/>
        </w:rPr>
        <w:t>IRF has developed a directory of services that can help to support newly arrived Syrian refugees</w:t>
      </w:r>
    </w:p>
    <w:p w:rsidR="00305D91" w:rsidRPr="00305D91" w:rsidRDefault="00305D91" w:rsidP="00305D91">
      <w:pPr>
        <w:numPr>
          <w:ilvl w:val="0"/>
          <w:numId w:val="7"/>
        </w:numPr>
        <w:suppressAutoHyphens w:val="0"/>
        <w:spacing w:after="0" w:line="240" w:lineRule="auto"/>
        <w:textAlignment w:val="baseline"/>
        <w:rPr>
          <w:rFonts w:ascii="Arial" w:hAnsi="Arial" w:cs="Arial"/>
          <w:color w:val="000000"/>
          <w:lang w:eastAsia="en-GB"/>
        </w:rPr>
      </w:pPr>
      <w:proofErr w:type="spellStart"/>
      <w:r w:rsidRPr="00305D91">
        <w:rPr>
          <w:rFonts w:ascii="Arial" w:hAnsi="Arial" w:cs="Arial"/>
          <w:color w:val="000000"/>
          <w:lang w:eastAsia="en-GB"/>
        </w:rPr>
        <w:t>AgeUK</w:t>
      </w:r>
      <w:proofErr w:type="spellEnd"/>
      <w:r w:rsidRPr="00305D91">
        <w:rPr>
          <w:rFonts w:ascii="Arial" w:hAnsi="Arial" w:cs="Arial"/>
          <w:color w:val="000000"/>
          <w:lang w:eastAsia="en-GB"/>
        </w:rPr>
        <w:t xml:space="preserve"> Islington has a database of partner organisations that is used as a directory for signposting and referral</w:t>
      </w:r>
    </w:p>
    <w:p w:rsidR="00305D91" w:rsidRPr="00305D91" w:rsidRDefault="00305D91" w:rsidP="00305D91">
      <w:pPr>
        <w:numPr>
          <w:ilvl w:val="0"/>
          <w:numId w:val="7"/>
        </w:numPr>
        <w:suppressAutoHyphens w:val="0"/>
        <w:spacing w:after="0" w:line="240" w:lineRule="auto"/>
        <w:textAlignment w:val="baseline"/>
        <w:rPr>
          <w:rFonts w:ascii="Arial" w:hAnsi="Arial" w:cs="Arial"/>
          <w:color w:val="000000"/>
          <w:lang w:eastAsia="en-GB"/>
        </w:rPr>
      </w:pPr>
      <w:r w:rsidRPr="00305D91">
        <w:rPr>
          <w:rFonts w:ascii="Arial" w:hAnsi="Arial" w:cs="Arial"/>
          <w:color w:val="000000"/>
          <w:lang w:eastAsia="en-GB"/>
        </w:rPr>
        <w:t xml:space="preserve">Manor Gardens keeps details of the organisations it hosts and often refers people to </w:t>
      </w:r>
      <w:proofErr w:type="spellStart"/>
      <w:r w:rsidRPr="00305D91">
        <w:rPr>
          <w:rFonts w:ascii="Arial" w:hAnsi="Arial" w:cs="Arial"/>
          <w:color w:val="000000"/>
          <w:lang w:eastAsia="en-GB"/>
        </w:rPr>
        <w:t>AgeUK</w:t>
      </w:r>
      <w:proofErr w:type="spellEnd"/>
    </w:p>
    <w:p w:rsidR="00305D91" w:rsidRPr="00305D91" w:rsidRDefault="00305D91" w:rsidP="00305D91">
      <w:pPr>
        <w:numPr>
          <w:ilvl w:val="0"/>
          <w:numId w:val="7"/>
        </w:numPr>
        <w:suppressAutoHyphens w:val="0"/>
        <w:spacing w:after="0" w:line="240" w:lineRule="auto"/>
        <w:textAlignment w:val="baseline"/>
        <w:rPr>
          <w:rFonts w:ascii="Arial" w:hAnsi="Arial" w:cs="Arial"/>
          <w:color w:val="000000"/>
          <w:lang w:eastAsia="en-GB"/>
        </w:rPr>
      </w:pPr>
      <w:r w:rsidRPr="00305D91">
        <w:rPr>
          <w:rFonts w:ascii="Arial" w:hAnsi="Arial" w:cs="Arial"/>
          <w:color w:val="000000"/>
          <w:lang w:eastAsia="en-GB"/>
        </w:rPr>
        <w:t xml:space="preserve">Islington Council has webpages listing homelessness services. </w:t>
      </w:r>
    </w:p>
    <w:p w:rsidR="00305D91" w:rsidRPr="00305D91" w:rsidRDefault="00305D91" w:rsidP="00305D91">
      <w:pPr>
        <w:numPr>
          <w:ilvl w:val="0"/>
          <w:numId w:val="7"/>
        </w:numPr>
        <w:suppressAutoHyphens w:val="0"/>
        <w:spacing w:after="0" w:line="240" w:lineRule="auto"/>
        <w:textAlignment w:val="baseline"/>
        <w:rPr>
          <w:rFonts w:ascii="Arial" w:hAnsi="Arial" w:cs="Arial"/>
          <w:color w:val="000000"/>
          <w:lang w:eastAsia="en-GB"/>
        </w:rPr>
      </w:pPr>
      <w:r w:rsidRPr="00305D91">
        <w:rPr>
          <w:rFonts w:ascii="Arial" w:hAnsi="Arial" w:cs="Arial"/>
          <w:color w:val="000000"/>
          <w:lang w:eastAsia="en-GB"/>
        </w:rPr>
        <w:t>Islington BAMER Women’s Network does hold data on member organisations but does not currently organise it as a directory</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color w:val="000000"/>
          <w:lang w:eastAsia="en-GB"/>
        </w:rPr>
        <w:t>Action:</w:t>
      </w:r>
      <w:r w:rsidRPr="00305D91">
        <w:rPr>
          <w:rFonts w:ascii="Arial" w:hAnsi="Arial" w:cs="Arial"/>
          <w:color w:val="000000"/>
          <w:lang w:eastAsia="en-GB"/>
        </w:rPr>
        <w:t xml:space="preserve"> CT to share link to VAI Directory with MS.</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t xml:space="preserve">The importance of maintaining a balance between raising awareness of services and avoiding encouraging referrals to services which are already over-subscribed was pointed out. Organisations do want to know how many people need their support, but don’t want to encourage people to join a waiting list they’ll never get to the end of. </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t>Members noted that the particular quality of a service may need to be taken into account as increasing the volume of referrals isn’t helpful if the service doesn’t fit the individual being referred. However, it was also thought that some organisations are overly risk averse when assessing who they can work with.</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240" w:line="240" w:lineRule="auto"/>
        <w:rPr>
          <w:rFonts w:ascii="Times New Roman" w:hAnsi="Times New Roman"/>
          <w:sz w:val="24"/>
          <w:szCs w:val="24"/>
          <w:lang w:eastAsia="en-GB"/>
        </w:rPr>
      </w:pPr>
      <w:r w:rsidRPr="00305D91">
        <w:rPr>
          <w:rFonts w:ascii="Arial" w:hAnsi="Arial" w:cs="Arial"/>
          <w:color w:val="000000"/>
          <w:lang w:eastAsia="en-GB"/>
        </w:rPr>
        <w:t>The Locality Navigators make referrals according to their knowledge of the current capacity of services. JC collects information on that capacity on their behalf.</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bCs/>
          <w:color w:val="000000"/>
          <w:lang w:eastAsia="en-GB"/>
        </w:rPr>
        <w:t>Action:</w:t>
      </w:r>
      <w:r w:rsidRPr="00305D91">
        <w:rPr>
          <w:rFonts w:ascii="Arial" w:hAnsi="Arial" w:cs="Arial"/>
          <w:color w:val="000000"/>
          <w:lang w:eastAsia="en-GB"/>
        </w:rPr>
        <w:t xml:space="preserve"> CT to </w:t>
      </w:r>
      <w:r w:rsidR="00D0097B">
        <w:rPr>
          <w:rFonts w:ascii="Arial" w:hAnsi="Arial" w:cs="Arial"/>
          <w:color w:val="000000"/>
          <w:lang w:eastAsia="en-GB"/>
        </w:rPr>
        <w:t>enquire about</w:t>
      </w:r>
      <w:r w:rsidRPr="00305D91">
        <w:rPr>
          <w:rFonts w:ascii="Arial" w:hAnsi="Arial" w:cs="Arial"/>
          <w:color w:val="000000"/>
          <w:lang w:eastAsia="en-GB"/>
        </w:rPr>
        <w:t xml:space="preserve"> </w:t>
      </w:r>
      <w:proofErr w:type="spellStart"/>
      <w:r w:rsidR="00D0097B">
        <w:rPr>
          <w:rFonts w:ascii="Arial" w:hAnsi="Arial" w:cs="Arial"/>
          <w:color w:val="000000"/>
          <w:lang w:eastAsia="en-GB"/>
        </w:rPr>
        <w:t>AgeUK</w:t>
      </w:r>
      <w:proofErr w:type="spellEnd"/>
      <w:r w:rsidR="00D0097B">
        <w:rPr>
          <w:rFonts w:ascii="Arial" w:hAnsi="Arial" w:cs="Arial"/>
          <w:color w:val="000000"/>
          <w:lang w:eastAsia="en-GB"/>
        </w:rPr>
        <w:t xml:space="preserve"> Islington’s</w:t>
      </w:r>
      <w:r w:rsidRPr="00305D91">
        <w:rPr>
          <w:rFonts w:ascii="Arial" w:hAnsi="Arial" w:cs="Arial"/>
          <w:color w:val="000000"/>
          <w:lang w:eastAsia="en-GB"/>
        </w:rPr>
        <w:t xml:space="preserve"> monitoring of </w:t>
      </w:r>
      <w:r w:rsidR="00D0097B">
        <w:rPr>
          <w:rFonts w:ascii="Arial" w:hAnsi="Arial" w:cs="Arial"/>
          <w:color w:val="000000"/>
          <w:lang w:eastAsia="en-GB"/>
        </w:rPr>
        <w:t xml:space="preserve">partner’s current </w:t>
      </w:r>
      <w:r w:rsidRPr="00305D91">
        <w:rPr>
          <w:rFonts w:ascii="Arial" w:hAnsi="Arial" w:cs="Arial"/>
          <w:color w:val="000000"/>
          <w:lang w:eastAsia="en-GB"/>
        </w:rPr>
        <w:t>service capacity</w:t>
      </w:r>
      <w:r w:rsidR="00D0097B">
        <w:rPr>
          <w:rFonts w:ascii="Arial" w:hAnsi="Arial" w:cs="Arial"/>
          <w:color w:val="000000"/>
          <w:lang w:eastAsia="en-GB"/>
        </w:rPr>
        <w:t xml:space="preserve"> and report back to ICN.</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bCs/>
          <w:color w:val="000000"/>
          <w:lang w:eastAsia="en-GB"/>
        </w:rPr>
        <w:t>Action:</w:t>
      </w:r>
      <w:r w:rsidRPr="00305D91">
        <w:rPr>
          <w:rFonts w:ascii="Arial" w:hAnsi="Arial" w:cs="Arial"/>
          <w:color w:val="000000"/>
          <w:lang w:eastAsia="en-GB"/>
        </w:rPr>
        <w:t xml:space="preserve"> MA &amp; LP</w:t>
      </w:r>
      <w:r w:rsidR="00D0097B">
        <w:rPr>
          <w:rFonts w:ascii="Arial" w:hAnsi="Arial" w:cs="Arial"/>
          <w:color w:val="000000"/>
          <w:lang w:eastAsia="en-GB"/>
        </w:rPr>
        <w:t xml:space="preserve"> to discuss whether</w:t>
      </w:r>
      <w:r w:rsidRPr="00305D91">
        <w:rPr>
          <w:rFonts w:ascii="Arial" w:hAnsi="Arial" w:cs="Arial"/>
          <w:color w:val="000000"/>
          <w:lang w:eastAsia="en-GB"/>
        </w:rPr>
        <w:t xml:space="preserve"> VAI and Age</w:t>
      </w:r>
      <w:r w:rsidR="008E0D84">
        <w:rPr>
          <w:rFonts w:ascii="Arial" w:hAnsi="Arial" w:cs="Arial"/>
          <w:color w:val="000000"/>
          <w:lang w:eastAsia="en-GB"/>
        </w:rPr>
        <w:t xml:space="preserve"> </w:t>
      </w:r>
      <w:r w:rsidRPr="00305D91">
        <w:rPr>
          <w:rFonts w:ascii="Arial" w:hAnsi="Arial" w:cs="Arial"/>
          <w:color w:val="000000"/>
          <w:lang w:eastAsia="en-GB"/>
        </w:rPr>
        <w:t xml:space="preserve">UK </w:t>
      </w:r>
      <w:r w:rsidR="00D0097B">
        <w:rPr>
          <w:rFonts w:ascii="Arial" w:hAnsi="Arial" w:cs="Arial"/>
          <w:color w:val="000000"/>
          <w:lang w:eastAsia="en-GB"/>
        </w:rPr>
        <w:t xml:space="preserve">Islington </w:t>
      </w:r>
      <w:r w:rsidRPr="00305D91">
        <w:rPr>
          <w:rFonts w:ascii="Arial" w:hAnsi="Arial" w:cs="Arial"/>
          <w:color w:val="000000"/>
          <w:lang w:eastAsia="en-GB"/>
        </w:rPr>
        <w:t>can share new additions to their directories of services.</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bCs/>
          <w:color w:val="000000"/>
          <w:lang w:eastAsia="en-GB"/>
        </w:rPr>
        <w:t>Action:</w:t>
      </w:r>
      <w:r w:rsidRPr="00305D91">
        <w:rPr>
          <w:rFonts w:ascii="Arial" w:hAnsi="Arial" w:cs="Arial"/>
          <w:color w:val="000000"/>
          <w:lang w:eastAsia="en-GB"/>
        </w:rPr>
        <w:t xml:space="preserve"> Locality Navigators to meet MB at a local homeless shelter.</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bCs/>
          <w:color w:val="000000"/>
          <w:lang w:eastAsia="en-GB"/>
        </w:rPr>
        <w:t>Action:</w:t>
      </w:r>
      <w:r w:rsidRPr="00305D91">
        <w:rPr>
          <w:rFonts w:ascii="Arial" w:hAnsi="Arial" w:cs="Arial"/>
          <w:color w:val="000000"/>
          <w:lang w:eastAsia="en-GB"/>
        </w:rPr>
        <w:t xml:space="preserve"> CT to email ICN members to ask if the formal networks they represent would like to be listed on the VAI Directory.</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D0097B"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Members agreed that i</w:t>
      </w:r>
      <w:r w:rsidR="00305D91" w:rsidRPr="00305D91">
        <w:rPr>
          <w:rFonts w:ascii="Arial" w:hAnsi="Arial" w:cs="Arial"/>
          <w:color w:val="000000"/>
          <w:lang w:eastAsia="en-GB"/>
        </w:rPr>
        <w:t xml:space="preserve">t is the job of all </w:t>
      </w:r>
      <w:r>
        <w:rPr>
          <w:rFonts w:ascii="Arial" w:hAnsi="Arial" w:cs="Arial"/>
          <w:color w:val="000000"/>
          <w:lang w:eastAsia="en-GB"/>
        </w:rPr>
        <w:t xml:space="preserve">in the sector </w:t>
      </w:r>
      <w:r w:rsidR="00305D91" w:rsidRPr="00305D91">
        <w:rPr>
          <w:rFonts w:ascii="Arial" w:hAnsi="Arial" w:cs="Arial"/>
          <w:color w:val="000000"/>
          <w:lang w:eastAsia="en-GB"/>
        </w:rPr>
        <w:t>to help keep these resources up to date.</w:t>
      </w:r>
    </w:p>
    <w:p w:rsidR="0025788D" w:rsidRPr="00E47EBF" w:rsidRDefault="0025788D" w:rsidP="00E47EBF">
      <w:pPr>
        <w:widowControl w:val="0"/>
        <w:spacing w:after="0" w:line="100" w:lineRule="atLeast"/>
        <w:rPr>
          <w:rFonts w:ascii="Arial" w:hAnsi="Arial" w:cs="Arial"/>
        </w:rPr>
      </w:pPr>
    </w:p>
    <w:p w:rsidR="0025788D" w:rsidRDefault="0025788D">
      <w:pPr>
        <w:widowControl w:val="0"/>
        <w:spacing w:after="0" w:line="100" w:lineRule="atLeast"/>
      </w:pPr>
    </w:p>
    <w:p w:rsidR="00305D91" w:rsidRPr="00305D91" w:rsidRDefault="00BE5ED9" w:rsidP="00305D91">
      <w:pPr>
        <w:widowControl w:val="0"/>
        <w:spacing w:after="0" w:line="100" w:lineRule="atLeast"/>
        <w:rPr>
          <w:rFonts w:ascii="Arial" w:hAnsi="Arial" w:cs="Arial"/>
          <w:b/>
          <w:sz w:val="24"/>
          <w:szCs w:val="24"/>
        </w:rPr>
      </w:pPr>
      <w:r>
        <w:rPr>
          <w:rFonts w:ascii="Arial" w:hAnsi="Arial" w:cs="Arial"/>
          <w:b/>
          <w:sz w:val="24"/>
          <w:szCs w:val="24"/>
        </w:rPr>
        <w:t xml:space="preserve">2. </w:t>
      </w:r>
      <w:r w:rsidR="00305D91">
        <w:rPr>
          <w:rFonts w:ascii="Arial" w:hAnsi="Arial" w:cs="Arial"/>
          <w:b/>
          <w:sz w:val="24"/>
          <w:szCs w:val="24"/>
        </w:rPr>
        <w:t>Previous minutes and matters arising</w:t>
      </w:r>
    </w:p>
    <w:p w:rsidR="0025788D" w:rsidRDefault="0025788D">
      <w:pPr>
        <w:suppressAutoHyphens w:val="0"/>
        <w:spacing w:after="0" w:line="100" w:lineRule="atLeast"/>
        <w:textAlignment w:val="baseline"/>
      </w:pPr>
    </w:p>
    <w:p w:rsidR="00D0097B" w:rsidRPr="00E47EBF" w:rsidRDefault="00D0097B" w:rsidP="00D0097B">
      <w:pPr>
        <w:widowControl w:val="0"/>
        <w:spacing w:after="0" w:line="100" w:lineRule="atLeast"/>
        <w:rPr>
          <w:rFonts w:ascii="Arial" w:hAnsi="Arial" w:cs="Arial"/>
        </w:rPr>
      </w:pPr>
      <w:r w:rsidRPr="007C2E96">
        <w:rPr>
          <w:rFonts w:ascii="Arial" w:hAnsi="Arial" w:cs="Arial"/>
          <w:b/>
        </w:rPr>
        <w:t>Action:</w:t>
      </w:r>
      <w:r w:rsidRPr="00E47EBF">
        <w:rPr>
          <w:rFonts w:ascii="Arial" w:hAnsi="Arial" w:cs="Arial"/>
        </w:rPr>
        <w:t xml:space="preserve"> CT to write to Alison Blair to ask for update on progress</w:t>
      </w:r>
      <w:r>
        <w:rPr>
          <w:rFonts w:ascii="Arial" w:hAnsi="Arial" w:cs="Arial"/>
        </w:rPr>
        <w:t xml:space="preserve"> regarding CCG grants</w:t>
      </w:r>
      <w:r w:rsidRPr="00E47EBF">
        <w:rPr>
          <w:rFonts w:ascii="Arial" w:hAnsi="Arial" w:cs="Arial"/>
        </w:rPr>
        <w:t>.</w:t>
      </w:r>
    </w:p>
    <w:p w:rsidR="00E47EBF" w:rsidRDefault="00E47EBF" w:rsidP="00E47EBF">
      <w:pPr>
        <w:widowControl w:val="0"/>
        <w:spacing w:after="0" w:line="100" w:lineRule="atLeast"/>
        <w:rPr>
          <w:rFonts w:ascii="Arial" w:hAnsi="Arial" w:cs="Arial"/>
        </w:rPr>
      </w:pPr>
    </w:p>
    <w:p w:rsidR="00635D36" w:rsidRPr="00E47EBF" w:rsidRDefault="00635D36" w:rsidP="00E47EBF">
      <w:pPr>
        <w:widowControl w:val="0"/>
        <w:spacing w:after="0" w:line="100" w:lineRule="atLeast"/>
        <w:rPr>
          <w:rFonts w:ascii="Arial" w:hAnsi="Arial" w:cs="Arial"/>
        </w:rPr>
      </w:pPr>
    </w:p>
    <w:p w:rsidR="0025788D" w:rsidRDefault="00BE5ED9">
      <w:pPr>
        <w:widowControl w:val="0"/>
        <w:spacing w:after="0" w:line="100" w:lineRule="atLeast"/>
      </w:pPr>
      <w:r>
        <w:rPr>
          <w:rFonts w:ascii="Arial" w:hAnsi="Arial" w:cs="Arial"/>
          <w:b/>
          <w:sz w:val="24"/>
          <w:szCs w:val="24"/>
        </w:rPr>
        <w:t>3. ICN Update</w:t>
      </w:r>
    </w:p>
    <w:p w:rsidR="0025788D" w:rsidRDefault="0025788D">
      <w:pPr>
        <w:spacing w:after="0" w:line="100" w:lineRule="atLeast"/>
      </w:pPr>
    </w:p>
    <w:p w:rsidR="00305D91" w:rsidRPr="00FA2AAD" w:rsidRDefault="00427F64" w:rsidP="00305D91">
      <w:pPr>
        <w:tabs>
          <w:tab w:val="clear" w:pos="720"/>
        </w:tabs>
        <w:suppressAutoHyphens w:val="0"/>
        <w:spacing w:after="0" w:line="240" w:lineRule="auto"/>
        <w:rPr>
          <w:rFonts w:ascii="Arial" w:hAnsi="Arial" w:cs="Arial"/>
          <w:color w:val="000000"/>
          <w:lang w:eastAsia="en-GB"/>
        </w:rPr>
      </w:pPr>
      <w:r>
        <w:rPr>
          <w:rFonts w:ascii="Arial" w:hAnsi="Arial" w:cs="Arial"/>
          <w:color w:val="000000"/>
          <w:lang w:eastAsia="en-GB"/>
        </w:rPr>
        <w:t xml:space="preserve">Members discussed the recent visit to City &amp; Hackney Together, the bidding consortium supported by Hackney CVS. Attention was drawn to the possibility of tension between bidding for, administering and delivering contracts. Similarly, consortium members may experience conflict between </w:t>
      </w:r>
      <w:r w:rsidR="00FA2AAD">
        <w:rPr>
          <w:rFonts w:ascii="Arial" w:hAnsi="Arial" w:cs="Arial"/>
          <w:color w:val="000000"/>
          <w:lang w:eastAsia="en-GB"/>
        </w:rPr>
        <w:t xml:space="preserve">their roles representing the consortium, and their own organisation. </w:t>
      </w:r>
      <w:r w:rsidR="00305D91" w:rsidRPr="00305D91">
        <w:rPr>
          <w:rFonts w:ascii="Arial" w:hAnsi="Arial" w:cs="Arial"/>
          <w:color w:val="000000"/>
          <w:lang w:eastAsia="en-GB"/>
        </w:rPr>
        <w:t xml:space="preserve">GR </w:t>
      </w:r>
      <w:r w:rsidR="00FA2AAD">
        <w:rPr>
          <w:rFonts w:ascii="Arial" w:hAnsi="Arial" w:cs="Arial"/>
          <w:color w:val="000000"/>
          <w:lang w:eastAsia="en-GB"/>
        </w:rPr>
        <w:t xml:space="preserve">suggested that </w:t>
      </w:r>
      <w:r w:rsidR="00305D91" w:rsidRPr="00305D91">
        <w:rPr>
          <w:rFonts w:ascii="Arial" w:hAnsi="Arial" w:cs="Arial"/>
          <w:color w:val="000000"/>
          <w:lang w:eastAsia="en-GB"/>
        </w:rPr>
        <w:t xml:space="preserve">thematic networks </w:t>
      </w:r>
      <w:r w:rsidR="00FA2AAD">
        <w:rPr>
          <w:rFonts w:ascii="Arial" w:hAnsi="Arial" w:cs="Arial"/>
          <w:color w:val="000000"/>
          <w:lang w:eastAsia="en-GB"/>
        </w:rPr>
        <w:t>could be developed t</w:t>
      </w:r>
      <w:r w:rsidR="00305D91" w:rsidRPr="00305D91">
        <w:rPr>
          <w:rFonts w:ascii="Arial" w:hAnsi="Arial" w:cs="Arial"/>
          <w:color w:val="000000"/>
          <w:lang w:eastAsia="en-GB"/>
        </w:rPr>
        <w:t>o allow them to form consortia.</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b/>
          <w:bCs/>
          <w:color w:val="000000"/>
          <w:lang w:eastAsia="en-GB"/>
        </w:rPr>
        <w:t>Action:</w:t>
      </w:r>
      <w:r w:rsidRPr="00305D91">
        <w:rPr>
          <w:rFonts w:ascii="Arial" w:hAnsi="Arial" w:cs="Arial"/>
          <w:color w:val="000000"/>
          <w:lang w:eastAsia="en-GB"/>
        </w:rPr>
        <w:t xml:space="preserve"> VAI to consider whether or not </w:t>
      </w:r>
      <w:r w:rsidR="00427F64">
        <w:rPr>
          <w:rFonts w:ascii="Arial" w:hAnsi="Arial" w:cs="Arial"/>
          <w:color w:val="000000"/>
          <w:lang w:eastAsia="en-GB"/>
        </w:rPr>
        <w:t>it will</w:t>
      </w:r>
      <w:r w:rsidRPr="00305D91">
        <w:rPr>
          <w:rFonts w:ascii="Arial" w:hAnsi="Arial" w:cs="Arial"/>
          <w:color w:val="000000"/>
          <w:lang w:eastAsia="en-GB"/>
        </w:rPr>
        <w:t xml:space="preserve"> lead on forming a bidding consortium.</w:t>
      </w:r>
    </w:p>
    <w:p w:rsidR="00E47EBF" w:rsidRPr="00E47EBF" w:rsidRDefault="00E47EBF" w:rsidP="00E47EBF">
      <w:pPr>
        <w:widowControl w:val="0"/>
        <w:spacing w:after="0" w:line="100" w:lineRule="atLeast"/>
        <w:rPr>
          <w:rFonts w:ascii="Arial" w:hAnsi="Arial" w:cs="Arial"/>
        </w:rPr>
      </w:pPr>
    </w:p>
    <w:p w:rsidR="0025788D" w:rsidRDefault="0025788D">
      <w:pPr>
        <w:spacing w:after="0" w:line="100" w:lineRule="atLeast"/>
      </w:pPr>
    </w:p>
    <w:p w:rsidR="0025788D" w:rsidRDefault="00E47EBF">
      <w:pPr>
        <w:spacing w:after="0" w:line="100" w:lineRule="atLeast"/>
      </w:pPr>
      <w:r>
        <w:rPr>
          <w:rFonts w:ascii="Arial" w:hAnsi="Arial" w:cs="Arial"/>
          <w:b/>
          <w:color w:val="00000A"/>
          <w:sz w:val="24"/>
          <w:szCs w:val="24"/>
        </w:rPr>
        <w:t>4</w:t>
      </w:r>
      <w:r w:rsidR="00BE5ED9">
        <w:rPr>
          <w:rFonts w:ascii="Arial" w:hAnsi="Arial" w:cs="Arial"/>
          <w:b/>
          <w:color w:val="00000A"/>
          <w:sz w:val="24"/>
          <w:szCs w:val="24"/>
        </w:rPr>
        <w:t xml:space="preserve">. </w:t>
      </w:r>
      <w:r w:rsidRPr="00E47EBF">
        <w:rPr>
          <w:rFonts w:ascii="Arial" w:hAnsi="Arial" w:cs="Arial"/>
          <w:b/>
          <w:color w:val="00000A"/>
          <w:sz w:val="24"/>
          <w:szCs w:val="24"/>
        </w:rPr>
        <w:t>Mental Health provision workshop</w:t>
      </w:r>
    </w:p>
    <w:p w:rsidR="0025788D" w:rsidRDefault="0025788D">
      <w:pPr>
        <w:spacing w:after="0" w:line="100" w:lineRule="atLeast"/>
      </w:pPr>
    </w:p>
    <w:p w:rsidR="00305D91" w:rsidRPr="00305D91" w:rsidRDefault="00305D91" w:rsidP="00305D91">
      <w:pPr>
        <w:widowControl w:val="0"/>
        <w:spacing w:after="0" w:line="100" w:lineRule="atLeast"/>
        <w:rPr>
          <w:rFonts w:ascii="Arial" w:hAnsi="Arial" w:cs="Arial"/>
        </w:rPr>
      </w:pPr>
      <w:r w:rsidRPr="00305D91">
        <w:rPr>
          <w:rFonts w:ascii="Arial" w:hAnsi="Arial" w:cs="Arial"/>
        </w:rPr>
        <w:t>It was reiterated that this potential event was conceived as a collaboration with the council. It was thought that as all voluntary sector services work with people whose mental health is poor or at risk, it may be possible to form creative partnerships working on early intervention and prevention, perhaps on a ‘systems thinking’ basis, to reduce the number of people who need to access mental health services. IRF held an event on the mental health of refugees last year and the findings of that can feed into this workshop. Recent correspondence with C</w:t>
      </w:r>
      <w:r>
        <w:rPr>
          <w:rFonts w:ascii="Arial" w:hAnsi="Arial" w:cs="Arial"/>
        </w:rPr>
        <w:t>l</w:t>
      </w:r>
      <w:r w:rsidRPr="00305D91">
        <w:rPr>
          <w:rFonts w:ascii="Arial" w:hAnsi="Arial" w:cs="Arial"/>
        </w:rPr>
        <w:t>lr. Shaikh indicated that ICN and council views on the purpose of the workshop may have diverged.</w:t>
      </w:r>
    </w:p>
    <w:p w:rsidR="00305D91" w:rsidRPr="00305D91" w:rsidRDefault="00305D91" w:rsidP="00305D91">
      <w:pPr>
        <w:widowControl w:val="0"/>
        <w:spacing w:after="0" w:line="100" w:lineRule="atLeast"/>
        <w:rPr>
          <w:rFonts w:ascii="Arial" w:hAnsi="Arial" w:cs="Arial"/>
        </w:rPr>
      </w:pPr>
    </w:p>
    <w:p w:rsidR="00305D91" w:rsidRPr="00305D91" w:rsidRDefault="00305D91" w:rsidP="00305D91">
      <w:pPr>
        <w:widowControl w:val="0"/>
        <w:spacing w:after="0" w:line="100" w:lineRule="atLeast"/>
        <w:rPr>
          <w:rFonts w:ascii="Arial" w:hAnsi="Arial" w:cs="Arial"/>
        </w:rPr>
      </w:pPr>
      <w:r w:rsidRPr="00305D91">
        <w:rPr>
          <w:rFonts w:ascii="Arial" w:hAnsi="Arial" w:cs="Arial"/>
          <w:b/>
          <w:bCs/>
        </w:rPr>
        <w:t>Action:</w:t>
      </w:r>
      <w:r w:rsidRPr="00305D91">
        <w:rPr>
          <w:rFonts w:ascii="Arial" w:hAnsi="Arial" w:cs="Arial"/>
        </w:rPr>
        <w:t xml:space="preserve"> RH to speak to Cllr. Shaikh again to confirm the aim of workshop.</w:t>
      </w:r>
    </w:p>
    <w:p w:rsidR="00D856ED" w:rsidRPr="00E47EBF" w:rsidRDefault="00305D91" w:rsidP="00305D91">
      <w:pPr>
        <w:widowControl w:val="0"/>
        <w:spacing w:after="0" w:line="100" w:lineRule="atLeast"/>
        <w:rPr>
          <w:rFonts w:ascii="Arial" w:hAnsi="Arial" w:cs="Arial"/>
        </w:rPr>
      </w:pPr>
      <w:r w:rsidRPr="00305D91">
        <w:rPr>
          <w:rFonts w:ascii="Arial" w:hAnsi="Arial" w:cs="Arial"/>
        </w:rPr>
        <w:br/>
      </w:r>
      <w:r w:rsidRPr="00305D91">
        <w:rPr>
          <w:rFonts w:ascii="Arial" w:hAnsi="Arial" w:cs="Arial"/>
          <w:b/>
          <w:bCs/>
        </w:rPr>
        <w:t>Action:</w:t>
      </w:r>
      <w:r w:rsidRPr="00305D91">
        <w:rPr>
          <w:rFonts w:ascii="Arial" w:hAnsi="Arial" w:cs="Arial"/>
        </w:rPr>
        <w:t xml:space="preserve"> in the event that the workshop doesn’t go ahead, CT to ask ICN members by email what the main topic of discussion with Cllr. Shaikh should be at the next ICN meeting.</w:t>
      </w:r>
    </w:p>
    <w:p w:rsidR="00E47EBF" w:rsidRDefault="00E47EBF">
      <w:pPr>
        <w:spacing w:after="0" w:line="100" w:lineRule="atLeast"/>
      </w:pPr>
    </w:p>
    <w:p w:rsidR="00750DF5" w:rsidRDefault="00750DF5">
      <w:pPr>
        <w:spacing w:after="0" w:line="100" w:lineRule="atLeast"/>
      </w:pPr>
    </w:p>
    <w:p w:rsidR="00E47EBF" w:rsidRDefault="00E47EBF" w:rsidP="00E47EBF">
      <w:pPr>
        <w:spacing w:after="0" w:line="100" w:lineRule="atLeast"/>
      </w:pPr>
      <w:r>
        <w:rPr>
          <w:rFonts w:ascii="Arial" w:hAnsi="Arial" w:cs="Arial"/>
          <w:b/>
          <w:sz w:val="24"/>
          <w:szCs w:val="24"/>
        </w:rPr>
        <w:t>5. Voluntary Sector Conference</w:t>
      </w:r>
    </w:p>
    <w:p w:rsidR="00E47EBF" w:rsidRDefault="00E47EBF">
      <w:pPr>
        <w:spacing w:after="0" w:line="100" w:lineRule="atLeast"/>
      </w:pPr>
    </w:p>
    <w:p w:rsidR="00E47EBF" w:rsidRDefault="00305D91">
      <w:pPr>
        <w:spacing w:after="0" w:line="100" w:lineRule="atLeast"/>
      </w:pPr>
      <w:r>
        <w:rPr>
          <w:rFonts w:ascii="Arial" w:hAnsi="Arial" w:cs="Arial"/>
          <w:color w:val="000000"/>
        </w:rPr>
        <w:t>Members were advised that the title and aim of the conference have been agreed. It is now being advertised and places can be booked. The Conference Working Group will aim to meet again in May.</w:t>
      </w:r>
    </w:p>
    <w:p w:rsidR="00E47EBF" w:rsidRDefault="00E47EBF">
      <w:pPr>
        <w:spacing w:after="0" w:line="100" w:lineRule="atLeast"/>
      </w:pPr>
    </w:p>
    <w:p w:rsidR="00E47EBF" w:rsidRDefault="00E47EBF" w:rsidP="00E47EBF">
      <w:pPr>
        <w:spacing w:after="0" w:line="100" w:lineRule="atLeast"/>
      </w:pPr>
      <w:r>
        <w:rPr>
          <w:rFonts w:ascii="Arial" w:hAnsi="Arial" w:cs="Arial"/>
          <w:b/>
          <w:sz w:val="24"/>
          <w:szCs w:val="24"/>
        </w:rPr>
        <w:t>6. Forums Feedback</w:t>
      </w:r>
    </w:p>
    <w:p w:rsidR="0025788D" w:rsidRDefault="0025788D">
      <w:pPr>
        <w:spacing w:after="0" w:line="100" w:lineRule="atLeast"/>
      </w:pPr>
    </w:p>
    <w:p w:rsidR="00305D91" w:rsidRPr="00305D91" w:rsidRDefault="002A2BCC"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JA</w:t>
      </w:r>
      <w:r w:rsidR="00305D91" w:rsidRPr="00305D91">
        <w:rPr>
          <w:rFonts w:ascii="Arial" w:hAnsi="Arial" w:cs="Arial"/>
          <w:color w:val="000000"/>
          <w:lang w:eastAsia="en-GB"/>
        </w:rPr>
        <w:t xml:space="preserve">  - </w:t>
      </w:r>
      <w:r w:rsidR="00F508F1">
        <w:rPr>
          <w:rFonts w:ascii="Arial" w:hAnsi="Arial" w:cs="Arial"/>
          <w:color w:val="000000"/>
          <w:lang w:eastAsia="en-GB"/>
        </w:rPr>
        <w:t xml:space="preserve">The Forum ran a 23 March </w:t>
      </w:r>
      <w:r w:rsidR="00305D91" w:rsidRPr="00305D91">
        <w:rPr>
          <w:rFonts w:ascii="Arial" w:hAnsi="Arial" w:cs="Arial"/>
          <w:color w:val="000000"/>
          <w:lang w:eastAsia="en-GB"/>
        </w:rPr>
        <w:t xml:space="preserve">training event </w:t>
      </w:r>
      <w:r w:rsidR="00F508F1">
        <w:rPr>
          <w:rFonts w:ascii="Arial" w:hAnsi="Arial" w:cs="Arial"/>
          <w:color w:val="000000"/>
          <w:lang w:eastAsia="en-GB"/>
        </w:rPr>
        <w:t>on</w:t>
      </w:r>
      <w:r w:rsidR="00F508F1" w:rsidRPr="00F508F1">
        <w:t xml:space="preserve"> </w:t>
      </w:r>
      <w:r w:rsidR="00F508F1">
        <w:rPr>
          <w:rFonts w:ascii="Arial" w:hAnsi="Arial" w:cs="Arial"/>
          <w:color w:val="000000"/>
          <w:lang w:eastAsia="en-GB"/>
        </w:rPr>
        <w:t>Health and Safety Essentials</w:t>
      </w:r>
      <w:r w:rsidR="00305D91" w:rsidRPr="00305D91">
        <w:rPr>
          <w:rFonts w:ascii="Arial" w:hAnsi="Arial" w:cs="Arial"/>
          <w:color w:val="000000"/>
          <w:lang w:eastAsia="en-GB"/>
        </w:rPr>
        <w:t>. The Forum will hold two events during refugee week, which runs 20-26 June. On the 21 June there will be a celebratory event to welcome refugees, and on 22 June there will be a seminar on refugee rights and entitlements.</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lastRenderedPageBreak/>
        <w:t xml:space="preserve">JC </w:t>
      </w:r>
      <w:r w:rsidR="00F508F1">
        <w:rPr>
          <w:rFonts w:ascii="Arial" w:hAnsi="Arial" w:cs="Arial"/>
          <w:color w:val="000000"/>
          <w:lang w:eastAsia="en-GB"/>
        </w:rPr>
        <w:t>–</w:t>
      </w:r>
      <w:r w:rsidRPr="00305D91">
        <w:rPr>
          <w:rFonts w:ascii="Arial" w:hAnsi="Arial" w:cs="Arial"/>
          <w:color w:val="000000"/>
          <w:lang w:eastAsia="en-GB"/>
        </w:rPr>
        <w:t xml:space="preserve"> </w:t>
      </w:r>
      <w:proofErr w:type="spellStart"/>
      <w:r w:rsidR="00F508F1">
        <w:rPr>
          <w:rFonts w:ascii="Arial" w:hAnsi="Arial" w:cs="Arial"/>
          <w:color w:val="000000"/>
          <w:lang w:eastAsia="en-GB"/>
        </w:rPr>
        <w:t>AgeUK</w:t>
      </w:r>
      <w:proofErr w:type="spellEnd"/>
      <w:r w:rsidR="00F508F1">
        <w:rPr>
          <w:rFonts w:ascii="Arial" w:hAnsi="Arial" w:cs="Arial"/>
          <w:color w:val="000000"/>
          <w:lang w:eastAsia="en-GB"/>
        </w:rPr>
        <w:t xml:space="preserve"> Islington has a new </w:t>
      </w:r>
      <w:r w:rsidRPr="00305D91">
        <w:rPr>
          <w:rFonts w:ascii="Arial" w:hAnsi="Arial" w:cs="Arial"/>
          <w:color w:val="000000"/>
          <w:lang w:eastAsia="en-GB"/>
        </w:rPr>
        <w:t xml:space="preserve">Contact Centre at Manor Gardens. </w:t>
      </w:r>
      <w:r w:rsidR="00B3590A">
        <w:rPr>
          <w:rFonts w:ascii="Arial" w:hAnsi="Arial" w:cs="Arial"/>
          <w:color w:val="000000"/>
          <w:lang w:eastAsia="en-GB"/>
        </w:rPr>
        <w:t>There are events lined up for</w:t>
      </w:r>
      <w:r w:rsidRPr="00305D91">
        <w:rPr>
          <w:rFonts w:ascii="Arial" w:hAnsi="Arial" w:cs="Arial"/>
          <w:color w:val="000000"/>
          <w:lang w:eastAsia="en-GB"/>
        </w:rPr>
        <w:t xml:space="preserve"> Carers </w:t>
      </w:r>
      <w:r w:rsidR="00B3590A">
        <w:rPr>
          <w:rFonts w:ascii="Arial" w:hAnsi="Arial" w:cs="Arial"/>
          <w:color w:val="000000"/>
          <w:lang w:eastAsia="en-GB"/>
        </w:rPr>
        <w:t>Week from 6-12 June</w:t>
      </w:r>
      <w:r w:rsidRPr="00305D91">
        <w:rPr>
          <w:rFonts w:ascii="Arial" w:hAnsi="Arial" w:cs="Arial"/>
          <w:color w:val="000000"/>
          <w:lang w:eastAsia="en-GB"/>
        </w:rPr>
        <w:t xml:space="preserve">. </w:t>
      </w:r>
      <w:r w:rsidR="00B3590A">
        <w:rPr>
          <w:rFonts w:ascii="Arial" w:hAnsi="Arial" w:cs="Arial"/>
          <w:color w:val="000000"/>
          <w:lang w:eastAsia="en-GB"/>
        </w:rPr>
        <w:t>There is a new project, Future Matters, about planning for death.</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r w:rsidRPr="00305D91">
        <w:rPr>
          <w:rFonts w:ascii="Arial" w:hAnsi="Arial" w:cs="Arial"/>
          <w:color w:val="000000"/>
          <w:lang w:eastAsia="en-GB"/>
        </w:rPr>
        <w:t xml:space="preserve">PW </w:t>
      </w:r>
      <w:r w:rsidR="00B3590A">
        <w:rPr>
          <w:rFonts w:ascii="Arial" w:hAnsi="Arial" w:cs="Arial"/>
          <w:color w:val="000000"/>
          <w:lang w:eastAsia="en-GB"/>
        </w:rPr>
        <w:t>–</w:t>
      </w:r>
      <w:r w:rsidRPr="00305D91">
        <w:rPr>
          <w:rFonts w:ascii="Arial" w:hAnsi="Arial" w:cs="Arial"/>
          <w:color w:val="000000"/>
          <w:lang w:eastAsia="en-GB"/>
        </w:rPr>
        <w:t xml:space="preserve"> </w:t>
      </w:r>
      <w:r w:rsidR="00B3590A">
        <w:rPr>
          <w:rFonts w:ascii="Arial" w:hAnsi="Arial" w:cs="Arial"/>
          <w:color w:val="000000"/>
          <w:lang w:eastAsia="en-GB"/>
        </w:rPr>
        <w:t xml:space="preserve">Manor Gardens is holding a </w:t>
      </w:r>
      <w:r w:rsidRPr="00305D91">
        <w:rPr>
          <w:rFonts w:ascii="Arial" w:hAnsi="Arial" w:cs="Arial"/>
          <w:color w:val="000000"/>
          <w:lang w:eastAsia="en-GB"/>
        </w:rPr>
        <w:t>Street Fair</w:t>
      </w:r>
      <w:r w:rsidR="00B3590A">
        <w:rPr>
          <w:rFonts w:ascii="Arial" w:hAnsi="Arial" w:cs="Arial"/>
          <w:color w:val="000000"/>
          <w:lang w:eastAsia="en-GB"/>
        </w:rPr>
        <w:t xml:space="preserve"> on 9 July and is planning a </w:t>
      </w:r>
      <w:r w:rsidRPr="00305D91">
        <w:rPr>
          <w:rFonts w:ascii="Arial" w:hAnsi="Arial" w:cs="Arial"/>
          <w:color w:val="000000"/>
          <w:lang w:eastAsia="en-GB"/>
        </w:rPr>
        <w:t xml:space="preserve">22 September </w:t>
      </w:r>
      <w:r w:rsidR="00B3590A">
        <w:rPr>
          <w:rFonts w:ascii="Arial" w:hAnsi="Arial" w:cs="Arial"/>
          <w:color w:val="000000"/>
          <w:lang w:eastAsia="en-GB"/>
        </w:rPr>
        <w:t>event</w:t>
      </w:r>
      <w:r w:rsidRPr="00305D91">
        <w:rPr>
          <w:rFonts w:ascii="Arial" w:hAnsi="Arial" w:cs="Arial"/>
          <w:color w:val="000000"/>
          <w:lang w:eastAsia="en-GB"/>
        </w:rPr>
        <w:t xml:space="preserve"> on free speech. </w:t>
      </w:r>
      <w:r w:rsidR="00B3590A">
        <w:rPr>
          <w:rFonts w:ascii="Arial" w:hAnsi="Arial" w:cs="Arial"/>
          <w:color w:val="000000"/>
          <w:lang w:eastAsia="en-GB"/>
        </w:rPr>
        <w:t xml:space="preserve">It has won the </w:t>
      </w:r>
      <w:r w:rsidRPr="00305D91">
        <w:rPr>
          <w:rFonts w:ascii="Arial" w:hAnsi="Arial" w:cs="Arial"/>
          <w:color w:val="000000"/>
          <w:lang w:eastAsia="en-GB"/>
        </w:rPr>
        <w:t xml:space="preserve">Mental Health Champions contract </w:t>
      </w:r>
      <w:r w:rsidR="00B3590A">
        <w:rPr>
          <w:rFonts w:ascii="Arial" w:hAnsi="Arial" w:cs="Arial"/>
          <w:color w:val="000000"/>
          <w:lang w:eastAsia="en-GB"/>
        </w:rPr>
        <w:t>and has a new project</w:t>
      </w:r>
      <w:r w:rsidRPr="00305D91">
        <w:rPr>
          <w:rFonts w:ascii="Arial" w:hAnsi="Arial" w:cs="Arial"/>
          <w:color w:val="000000"/>
          <w:lang w:eastAsia="en-GB"/>
        </w:rPr>
        <w:t xml:space="preserve">, Bright Beginnings, </w:t>
      </w:r>
      <w:r w:rsidR="00B3590A">
        <w:rPr>
          <w:rFonts w:ascii="Arial" w:hAnsi="Arial" w:cs="Arial"/>
          <w:color w:val="000000"/>
          <w:lang w:eastAsia="en-GB"/>
        </w:rPr>
        <w:t>which</w:t>
      </w:r>
      <w:r w:rsidRPr="00305D91">
        <w:rPr>
          <w:rFonts w:ascii="Arial" w:hAnsi="Arial" w:cs="Arial"/>
          <w:color w:val="000000"/>
          <w:lang w:eastAsia="en-GB"/>
        </w:rPr>
        <w:t xml:space="preserve"> support</w:t>
      </w:r>
      <w:r w:rsidR="00B3590A">
        <w:rPr>
          <w:rFonts w:ascii="Arial" w:hAnsi="Arial" w:cs="Arial"/>
          <w:color w:val="000000"/>
          <w:lang w:eastAsia="en-GB"/>
        </w:rPr>
        <w:t>s</w:t>
      </w:r>
      <w:r w:rsidRPr="00305D91">
        <w:rPr>
          <w:rFonts w:ascii="Arial" w:hAnsi="Arial" w:cs="Arial"/>
          <w:color w:val="000000"/>
          <w:lang w:eastAsia="en-GB"/>
        </w:rPr>
        <w:t xml:space="preserve"> pregnant refugees.</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2A2BCC"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DT</w:t>
      </w:r>
      <w:r w:rsidR="00305D91" w:rsidRPr="00305D91">
        <w:rPr>
          <w:rFonts w:ascii="Arial" w:hAnsi="Arial" w:cs="Arial"/>
          <w:color w:val="000000"/>
          <w:lang w:eastAsia="en-GB"/>
        </w:rPr>
        <w:t xml:space="preserve"> - The Forum is focusing on fundraising and, in partnership with </w:t>
      </w:r>
      <w:proofErr w:type="spellStart"/>
      <w:r w:rsidR="00305D91" w:rsidRPr="00305D91">
        <w:rPr>
          <w:rFonts w:ascii="Arial" w:hAnsi="Arial" w:cs="Arial"/>
          <w:color w:val="000000"/>
          <w:lang w:eastAsia="en-GB"/>
        </w:rPr>
        <w:t>Ocotpus</w:t>
      </w:r>
      <w:proofErr w:type="spellEnd"/>
      <w:r w:rsidR="00305D91" w:rsidRPr="00305D91">
        <w:rPr>
          <w:rFonts w:ascii="Arial" w:hAnsi="Arial" w:cs="Arial"/>
          <w:color w:val="000000"/>
          <w:lang w:eastAsia="en-GB"/>
        </w:rPr>
        <w:t xml:space="preserve"> (and others, ask) has secured money from Trust for London for an employability project. Match funding must be found before the project can begin. DT is meeting members to find out what their main issues are, and to encourage collaboration.</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2A2BCC"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MB</w:t>
      </w:r>
      <w:r w:rsidR="00305D91" w:rsidRPr="00305D91">
        <w:rPr>
          <w:rFonts w:ascii="Arial" w:hAnsi="Arial" w:cs="Arial"/>
          <w:color w:val="000000"/>
          <w:lang w:eastAsia="en-GB"/>
        </w:rPr>
        <w:t xml:space="preserve"> </w:t>
      </w:r>
      <w:r w:rsidR="00AF53B2">
        <w:rPr>
          <w:rFonts w:ascii="Arial" w:hAnsi="Arial" w:cs="Arial"/>
          <w:color w:val="000000"/>
          <w:lang w:eastAsia="en-GB"/>
        </w:rPr>
        <w:t>–</w:t>
      </w:r>
      <w:r w:rsidR="00305D91" w:rsidRPr="00305D91">
        <w:rPr>
          <w:rFonts w:ascii="Arial" w:hAnsi="Arial" w:cs="Arial"/>
          <w:color w:val="000000"/>
          <w:lang w:eastAsia="en-GB"/>
        </w:rPr>
        <w:t xml:space="preserve"> </w:t>
      </w:r>
      <w:r w:rsidR="00AF53B2">
        <w:rPr>
          <w:rFonts w:ascii="Arial" w:hAnsi="Arial" w:cs="Arial"/>
          <w:color w:val="000000"/>
          <w:lang w:eastAsia="en-GB"/>
        </w:rPr>
        <w:t xml:space="preserve">There is a petition to support the </w:t>
      </w:r>
      <w:r w:rsidR="00305D91" w:rsidRPr="00305D91">
        <w:rPr>
          <w:rFonts w:ascii="Arial" w:hAnsi="Arial" w:cs="Arial"/>
          <w:color w:val="000000"/>
          <w:lang w:eastAsia="en-GB"/>
        </w:rPr>
        <w:t xml:space="preserve">Crisis campaign </w:t>
      </w:r>
      <w:r w:rsidR="00AF53B2" w:rsidRPr="00AF53B2">
        <w:rPr>
          <w:rFonts w:ascii="Arial" w:hAnsi="Arial" w:cs="Arial"/>
          <w:color w:val="000000"/>
          <w:lang w:eastAsia="en-GB"/>
        </w:rPr>
        <w:t>No One Turned Away</w:t>
      </w:r>
      <w:r w:rsidR="00AF53B2">
        <w:rPr>
          <w:rFonts w:ascii="Arial" w:hAnsi="Arial" w:cs="Arial"/>
          <w:color w:val="000000"/>
          <w:lang w:eastAsia="en-GB"/>
        </w:rPr>
        <w:t>, which</w:t>
      </w:r>
      <w:r w:rsidR="00AF53B2" w:rsidRPr="00AF53B2">
        <w:rPr>
          <w:rFonts w:ascii="Arial" w:hAnsi="Arial" w:cs="Arial"/>
          <w:color w:val="000000"/>
          <w:lang w:eastAsia="en-GB"/>
        </w:rPr>
        <w:t xml:space="preserve"> call</w:t>
      </w:r>
      <w:r w:rsidR="00AF53B2">
        <w:rPr>
          <w:rFonts w:ascii="Arial" w:hAnsi="Arial" w:cs="Arial"/>
          <w:color w:val="000000"/>
          <w:lang w:eastAsia="en-GB"/>
        </w:rPr>
        <w:t>s</w:t>
      </w:r>
      <w:r w:rsidR="00AF53B2" w:rsidRPr="00AF53B2">
        <w:rPr>
          <w:rFonts w:ascii="Arial" w:hAnsi="Arial" w:cs="Arial"/>
          <w:color w:val="000000"/>
          <w:lang w:eastAsia="en-GB"/>
        </w:rPr>
        <w:t xml:space="preserve"> for every homeless person who approaches their council to get the help they need</w:t>
      </w:r>
      <w:r w:rsidR="00305D91" w:rsidRPr="00305D91">
        <w:rPr>
          <w:rFonts w:ascii="Arial" w:hAnsi="Arial" w:cs="Arial"/>
          <w:color w:val="000000"/>
          <w:lang w:eastAsia="en-GB"/>
        </w:rPr>
        <w:t xml:space="preserve">. Housing </w:t>
      </w:r>
      <w:r w:rsidR="00AF53B2">
        <w:rPr>
          <w:rFonts w:ascii="Arial" w:hAnsi="Arial" w:cs="Arial"/>
          <w:color w:val="000000"/>
          <w:lang w:eastAsia="en-GB"/>
        </w:rPr>
        <w:t xml:space="preserve">is the </w:t>
      </w:r>
      <w:r w:rsidR="00305D91" w:rsidRPr="00305D91">
        <w:rPr>
          <w:rFonts w:ascii="Arial" w:hAnsi="Arial" w:cs="Arial"/>
          <w:color w:val="000000"/>
          <w:lang w:eastAsia="en-GB"/>
        </w:rPr>
        <w:t xml:space="preserve">main issue in </w:t>
      </w:r>
      <w:r w:rsidR="00AF53B2">
        <w:rPr>
          <w:rFonts w:ascii="Arial" w:hAnsi="Arial" w:cs="Arial"/>
          <w:color w:val="000000"/>
          <w:lang w:eastAsia="en-GB"/>
        </w:rPr>
        <w:t xml:space="preserve">the </w:t>
      </w:r>
      <w:r w:rsidR="00305D91" w:rsidRPr="00305D91">
        <w:rPr>
          <w:rFonts w:ascii="Arial" w:hAnsi="Arial" w:cs="Arial"/>
          <w:color w:val="000000"/>
          <w:lang w:eastAsia="en-GB"/>
        </w:rPr>
        <w:t xml:space="preserve">Mayoral </w:t>
      </w:r>
      <w:r w:rsidR="00AF53B2">
        <w:rPr>
          <w:rFonts w:ascii="Arial" w:hAnsi="Arial" w:cs="Arial"/>
          <w:color w:val="000000"/>
          <w:lang w:eastAsia="en-GB"/>
        </w:rPr>
        <w:t>election</w:t>
      </w:r>
      <w:r w:rsidR="00305D91" w:rsidRPr="00305D91">
        <w:rPr>
          <w:rFonts w:ascii="Arial" w:hAnsi="Arial" w:cs="Arial"/>
          <w:color w:val="000000"/>
          <w:lang w:eastAsia="en-GB"/>
        </w:rPr>
        <w:t xml:space="preserve">. </w:t>
      </w:r>
      <w:r w:rsidR="00AF53B2">
        <w:rPr>
          <w:rFonts w:ascii="Arial" w:hAnsi="Arial" w:cs="Arial"/>
          <w:color w:val="000000"/>
          <w:lang w:eastAsia="en-GB"/>
        </w:rPr>
        <w:t xml:space="preserve">The </w:t>
      </w:r>
      <w:r w:rsidR="00305D91" w:rsidRPr="00305D91">
        <w:rPr>
          <w:rFonts w:ascii="Arial" w:hAnsi="Arial" w:cs="Arial"/>
          <w:color w:val="000000"/>
          <w:lang w:eastAsia="en-GB"/>
        </w:rPr>
        <w:t xml:space="preserve">Museum of Homelessness </w:t>
      </w:r>
      <w:r w:rsidR="00AF53B2">
        <w:rPr>
          <w:rFonts w:ascii="Arial" w:hAnsi="Arial" w:cs="Arial"/>
          <w:color w:val="000000"/>
          <w:lang w:eastAsia="en-GB"/>
        </w:rPr>
        <w:t>is to take over the</w:t>
      </w:r>
      <w:r w:rsidR="00305D91" w:rsidRPr="00305D91">
        <w:rPr>
          <w:rFonts w:ascii="Arial" w:hAnsi="Arial" w:cs="Arial"/>
          <w:color w:val="000000"/>
          <w:lang w:eastAsia="en-GB"/>
        </w:rPr>
        <w:t xml:space="preserve"> 5th floor of Tate</w:t>
      </w:r>
      <w:r w:rsidR="00AF53B2">
        <w:rPr>
          <w:rFonts w:ascii="Arial" w:hAnsi="Arial" w:cs="Arial"/>
          <w:color w:val="000000"/>
          <w:lang w:eastAsia="en-GB"/>
        </w:rPr>
        <w:t xml:space="preserve"> Modern</w:t>
      </w:r>
      <w:r w:rsidR="00305D91" w:rsidRPr="00305D91">
        <w:rPr>
          <w:rFonts w:ascii="Arial" w:hAnsi="Arial" w:cs="Arial"/>
          <w:color w:val="000000"/>
          <w:lang w:eastAsia="en-GB"/>
        </w:rPr>
        <w:t xml:space="preserve"> for one week a year.</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2A2BCC"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FK</w:t>
      </w:r>
      <w:r w:rsidR="00305D91" w:rsidRPr="00305D91">
        <w:rPr>
          <w:rFonts w:ascii="Arial" w:hAnsi="Arial" w:cs="Arial"/>
          <w:color w:val="000000"/>
          <w:lang w:eastAsia="en-GB"/>
        </w:rPr>
        <w:t xml:space="preserve"> - The network was set up in June</w:t>
      </w:r>
      <w:r w:rsidR="00AF53B2">
        <w:rPr>
          <w:rFonts w:ascii="Arial" w:hAnsi="Arial" w:cs="Arial"/>
          <w:color w:val="000000"/>
          <w:lang w:eastAsia="en-GB"/>
        </w:rPr>
        <w:t xml:space="preserve"> 2015 and</w:t>
      </w:r>
      <w:r w:rsidR="00305D91" w:rsidRPr="00305D91">
        <w:rPr>
          <w:rFonts w:ascii="Arial" w:hAnsi="Arial" w:cs="Arial"/>
          <w:color w:val="000000"/>
          <w:lang w:eastAsia="en-GB"/>
        </w:rPr>
        <w:t xml:space="preserve"> aim</w:t>
      </w:r>
      <w:r w:rsidR="00AF53B2">
        <w:rPr>
          <w:rFonts w:ascii="Arial" w:hAnsi="Arial" w:cs="Arial"/>
          <w:color w:val="000000"/>
          <w:lang w:eastAsia="en-GB"/>
        </w:rPr>
        <w:t>s to campaign for</w:t>
      </w:r>
      <w:r w:rsidR="00305D91" w:rsidRPr="00305D91">
        <w:rPr>
          <w:rFonts w:ascii="Arial" w:hAnsi="Arial" w:cs="Arial"/>
          <w:color w:val="000000"/>
          <w:lang w:eastAsia="en-GB"/>
        </w:rPr>
        <w:t xml:space="preserve"> support and fund</w:t>
      </w:r>
      <w:r w:rsidR="00AF53B2">
        <w:rPr>
          <w:rFonts w:ascii="Arial" w:hAnsi="Arial" w:cs="Arial"/>
          <w:color w:val="000000"/>
          <w:lang w:eastAsia="en-GB"/>
        </w:rPr>
        <w:t>ing for services specific</w:t>
      </w:r>
      <w:r w:rsidR="00305D91" w:rsidRPr="00305D91">
        <w:rPr>
          <w:rFonts w:ascii="Arial" w:hAnsi="Arial" w:cs="Arial"/>
          <w:color w:val="000000"/>
          <w:lang w:eastAsia="en-GB"/>
        </w:rPr>
        <w:t xml:space="preserve"> </w:t>
      </w:r>
      <w:r w:rsidR="00AF53B2">
        <w:rPr>
          <w:rFonts w:ascii="Arial" w:hAnsi="Arial" w:cs="Arial"/>
          <w:color w:val="000000"/>
          <w:lang w:eastAsia="en-GB"/>
        </w:rPr>
        <w:t xml:space="preserve">to </w:t>
      </w:r>
      <w:r w:rsidR="00305D91" w:rsidRPr="00305D91">
        <w:rPr>
          <w:rFonts w:ascii="Arial" w:hAnsi="Arial" w:cs="Arial"/>
          <w:color w:val="000000"/>
          <w:lang w:eastAsia="en-GB"/>
        </w:rPr>
        <w:t>BAMER Women.</w:t>
      </w:r>
      <w:r w:rsidR="00AF53B2">
        <w:rPr>
          <w:rFonts w:ascii="Arial" w:hAnsi="Arial" w:cs="Arial"/>
          <w:color w:val="000000"/>
          <w:lang w:eastAsia="en-GB"/>
        </w:rPr>
        <w:t xml:space="preserve"> It has held an </w:t>
      </w:r>
      <w:r w:rsidR="00305D91" w:rsidRPr="00305D91">
        <w:rPr>
          <w:rFonts w:ascii="Arial" w:hAnsi="Arial" w:cs="Arial"/>
          <w:color w:val="000000"/>
          <w:lang w:eastAsia="en-GB"/>
        </w:rPr>
        <w:t xml:space="preserve">event to identify the issues specific to </w:t>
      </w:r>
      <w:r w:rsidR="00AF53B2">
        <w:rPr>
          <w:rFonts w:ascii="Arial" w:hAnsi="Arial" w:cs="Arial"/>
          <w:color w:val="000000"/>
          <w:lang w:eastAsia="en-GB"/>
        </w:rPr>
        <w:t>its</w:t>
      </w:r>
      <w:r w:rsidR="00305D91" w:rsidRPr="00305D91">
        <w:rPr>
          <w:rFonts w:ascii="Arial" w:hAnsi="Arial" w:cs="Arial"/>
          <w:color w:val="000000"/>
          <w:lang w:eastAsia="en-GB"/>
        </w:rPr>
        <w:t xml:space="preserve"> members</w:t>
      </w:r>
      <w:r w:rsidR="00AF53B2">
        <w:rPr>
          <w:rFonts w:ascii="Arial" w:hAnsi="Arial" w:cs="Arial"/>
          <w:color w:val="000000"/>
          <w:lang w:eastAsia="en-GB"/>
        </w:rPr>
        <w:t>. A</w:t>
      </w:r>
      <w:r w:rsidR="00305D91" w:rsidRPr="00305D91">
        <w:rPr>
          <w:rFonts w:ascii="Arial" w:hAnsi="Arial" w:cs="Arial"/>
          <w:color w:val="000000"/>
          <w:lang w:eastAsia="en-GB"/>
        </w:rPr>
        <w:t xml:space="preserve"> recommendation was made to lobby for ring-fenced fund</w:t>
      </w:r>
      <w:r w:rsidR="00AF53B2">
        <w:rPr>
          <w:rFonts w:ascii="Arial" w:hAnsi="Arial" w:cs="Arial"/>
          <w:color w:val="000000"/>
          <w:lang w:eastAsia="en-GB"/>
        </w:rPr>
        <w:t>ing for BAMER Women’s services</w:t>
      </w:r>
      <w:r w:rsidR="00305D91" w:rsidRPr="00305D91">
        <w:rPr>
          <w:rFonts w:ascii="Arial" w:hAnsi="Arial" w:cs="Arial"/>
          <w:color w:val="000000"/>
          <w:lang w:eastAsia="en-GB"/>
        </w:rPr>
        <w:t xml:space="preserve">. Jeremy </w:t>
      </w:r>
      <w:proofErr w:type="spellStart"/>
      <w:r w:rsidR="00305D91" w:rsidRPr="00305D91">
        <w:rPr>
          <w:rFonts w:ascii="Arial" w:hAnsi="Arial" w:cs="Arial"/>
          <w:color w:val="000000"/>
          <w:lang w:eastAsia="en-GB"/>
        </w:rPr>
        <w:t>Corbyn</w:t>
      </w:r>
      <w:proofErr w:type="spellEnd"/>
      <w:r w:rsidR="00305D91" w:rsidRPr="00305D91">
        <w:rPr>
          <w:rFonts w:ascii="Arial" w:hAnsi="Arial" w:cs="Arial"/>
          <w:color w:val="000000"/>
          <w:lang w:eastAsia="en-GB"/>
        </w:rPr>
        <w:t xml:space="preserve"> attended the event and it has been confirmed that this r</w:t>
      </w:r>
      <w:r w:rsidR="00AF53B2">
        <w:rPr>
          <w:rFonts w:ascii="Arial" w:hAnsi="Arial" w:cs="Arial"/>
          <w:color w:val="000000"/>
          <w:lang w:eastAsia="en-GB"/>
        </w:rPr>
        <w:t>ing-fence</w:t>
      </w:r>
      <w:r w:rsidR="00305D91" w:rsidRPr="00305D91">
        <w:rPr>
          <w:rFonts w:ascii="Arial" w:hAnsi="Arial" w:cs="Arial"/>
          <w:color w:val="000000"/>
          <w:lang w:eastAsia="en-GB"/>
        </w:rPr>
        <w:t xml:space="preserve"> will be on the Labour party manifesto. The network will meet Kate Green MP, Shadow Minister for Women and Equalities, in May. A seminar on gender based persecution and issues particular to recently arrived migrants is being organised.</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2A2BCC"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MS</w:t>
      </w:r>
      <w:r w:rsidR="00305D91" w:rsidRPr="00305D91">
        <w:rPr>
          <w:rFonts w:ascii="Arial" w:hAnsi="Arial" w:cs="Arial"/>
          <w:color w:val="000000"/>
          <w:lang w:eastAsia="en-GB"/>
        </w:rPr>
        <w:t xml:space="preserve"> - With online abuse increasingly a problem, </w:t>
      </w:r>
      <w:proofErr w:type="spellStart"/>
      <w:r w:rsidR="00305D91" w:rsidRPr="00305D91">
        <w:rPr>
          <w:rFonts w:ascii="Arial" w:hAnsi="Arial" w:cs="Arial"/>
          <w:color w:val="000000"/>
          <w:lang w:eastAsia="en-GB"/>
        </w:rPr>
        <w:t>Galop</w:t>
      </w:r>
      <w:proofErr w:type="spellEnd"/>
      <w:r w:rsidR="00305D91" w:rsidRPr="00305D91">
        <w:rPr>
          <w:rFonts w:ascii="Arial" w:hAnsi="Arial" w:cs="Arial"/>
          <w:color w:val="000000"/>
          <w:lang w:eastAsia="en-GB"/>
        </w:rPr>
        <w:t xml:space="preserve"> and partners have launched a website, </w:t>
      </w:r>
      <w:hyperlink r:id="rId7" w:history="1">
        <w:r w:rsidR="00305D91" w:rsidRPr="00305D91">
          <w:rPr>
            <w:rFonts w:ascii="Arial" w:hAnsi="Arial" w:cs="Arial"/>
            <w:color w:val="1155CC"/>
            <w:u w:val="single"/>
            <w:lang w:eastAsia="en-GB"/>
          </w:rPr>
          <w:t>www.stoponlineabuse.org.uk</w:t>
        </w:r>
      </w:hyperlink>
      <w:r w:rsidR="00305D91" w:rsidRPr="00305D91">
        <w:rPr>
          <w:rFonts w:ascii="Arial" w:hAnsi="Arial" w:cs="Arial"/>
          <w:color w:val="000000"/>
          <w:lang w:eastAsia="en-GB"/>
        </w:rPr>
        <w:t>, to support women and LGBT people.</w:t>
      </w:r>
    </w:p>
    <w:p w:rsidR="00305D91" w:rsidRPr="00305D91" w:rsidRDefault="00305D91" w:rsidP="00305D91">
      <w:pPr>
        <w:tabs>
          <w:tab w:val="clear" w:pos="720"/>
        </w:tabs>
        <w:suppressAutoHyphens w:val="0"/>
        <w:spacing w:after="0" w:line="240" w:lineRule="auto"/>
        <w:rPr>
          <w:rFonts w:ascii="Times New Roman" w:hAnsi="Times New Roman"/>
          <w:sz w:val="24"/>
          <w:szCs w:val="24"/>
          <w:lang w:eastAsia="en-GB"/>
        </w:rPr>
      </w:pPr>
    </w:p>
    <w:p w:rsidR="00305D91" w:rsidRPr="00305D91" w:rsidRDefault="002A2BCC" w:rsidP="00305D91">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RH</w:t>
      </w:r>
      <w:r w:rsidR="00305D91" w:rsidRPr="00305D91">
        <w:rPr>
          <w:rFonts w:ascii="Arial" w:hAnsi="Arial" w:cs="Arial"/>
          <w:color w:val="000000"/>
          <w:lang w:eastAsia="en-GB"/>
        </w:rPr>
        <w:t xml:space="preserve"> - A bid to the Reaching Communities fund was unsuccessful at the second stage. A move to favouring direct referrals is anticipated as there is generally less money available to support other methods. An Islington Law Centre research project with UCL on the long-term impact of the effect of low income on nutrition is underway. The Law Centre won funding to appoint a trainee solicitor. It also wants to recruit more form-filling volunteers</w:t>
      </w:r>
      <w:r>
        <w:rPr>
          <w:rFonts w:ascii="Arial" w:hAnsi="Arial" w:cs="Arial"/>
          <w:color w:val="000000"/>
          <w:lang w:eastAsia="en-GB"/>
        </w:rPr>
        <w:t>. It has w</w:t>
      </w:r>
      <w:r w:rsidR="00305D91" w:rsidRPr="00305D91">
        <w:rPr>
          <w:rFonts w:ascii="Arial" w:hAnsi="Arial" w:cs="Arial"/>
          <w:color w:val="000000"/>
          <w:lang w:eastAsia="en-GB"/>
        </w:rPr>
        <w:t xml:space="preserve">on legal cases </w:t>
      </w:r>
      <w:r>
        <w:rPr>
          <w:rFonts w:ascii="Arial" w:hAnsi="Arial" w:cs="Arial"/>
          <w:color w:val="000000"/>
          <w:lang w:eastAsia="en-GB"/>
        </w:rPr>
        <w:t>allowing</w:t>
      </w:r>
      <w:r w:rsidR="00305D91" w:rsidRPr="00305D91">
        <w:rPr>
          <w:rFonts w:ascii="Arial" w:hAnsi="Arial" w:cs="Arial"/>
          <w:color w:val="000000"/>
          <w:lang w:eastAsia="en-GB"/>
        </w:rPr>
        <w:t xml:space="preserve"> young </w:t>
      </w:r>
      <w:r>
        <w:rPr>
          <w:rFonts w:ascii="Arial" w:hAnsi="Arial" w:cs="Arial"/>
          <w:color w:val="000000"/>
          <w:lang w:eastAsia="en-GB"/>
        </w:rPr>
        <w:t>migrants</w:t>
      </w:r>
      <w:bookmarkStart w:id="0" w:name="_GoBack"/>
      <w:bookmarkEnd w:id="0"/>
      <w:r w:rsidR="00305D91" w:rsidRPr="00305D91">
        <w:rPr>
          <w:rFonts w:ascii="Arial" w:hAnsi="Arial" w:cs="Arial"/>
          <w:color w:val="000000"/>
          <w:lang w:eastAsia="en-GB"/>
        </w:rPr>
        <w:t xml:space="preserve"> </w:t>
      </w:r>
      <w:r>
        <w:rPr>
          <w:rFonts w:ascii="Arial" w:hAnsi="Arial" w:cs="Arial"/>
          <w:color w:val="000000"/>
          <w:lang w:eastAsia="en-GB"/>
        </w:rPr>
        <w:t>t</w:t>
      </w:r>
      <w:r w:rsidR="00305D91" w:rsidRPr="00305D91">
        <w:rPr>
          <w:rFonts w:ascii="Arial" w:hAnsi="Arial" w:cs="Arial"/>
          <w:color w:val="000000"/>
          <w:lang w:eastAsia="en-GB"/>
        </w:rPr>
        <w:t xml:space="preserve">o </w:t>
      </w:r>
      <w:proofErr w:type="spellStart"/>
      <w:r w:rsidR="00305D91" w:rsidRPr="00305D91">
        <w:rPr>
          <w:rFonts w:ascii="Arial" w:hAnsi="Arial" w:cs="Arial"/>
          <w:color w:val="000000"/>
          <w:lang w:eastAsia="en-GB"/>
        </w:rPr>
        <w:t>rejoin</w:t>
      </w:r>
      <w:proofErr w:type="spellEnd"/>
      <w:r w:rsidR="00305D91" w:rsidRPr="00305D91">
        <w:rPr>
          <w:rFonts w:ascii="Arial" w:hAnsi="Arial" w:cs="Arial"/>
          <w:color w:val="000000"/>
          <w:lang w:eastAsia="en-GB"/>
        </w:rPr>
        <w:t xml:space="preserve"> their families</w:t>
      </w:r>
      <w:r>
        <w:rPr>
          <w:rFonts w:ascii="Arial" w:hAnsi="Arial" w:cs="Arial"/>
          <w:color w:val="000000"/>
          <w:lang w:eastAsia="en-GB"/>
        </w:rPr>
        <w:t xml:space="preserve"> in the UK and has had e</w:t>
      </w:r>
      <w:r w:rsidR="00305D91" w:rsidRPr="00305D91">
        <w:rPr>
          <w:rFonts w:ascii="Arial" w:hAnsi="Arial" w:cs="Arial"/>
          <w:color w:val="000000"/>
          <w:lang w:eastAsia="en-GB"/>
        </w:rPr>
        <w:t xml:space="preserve">xceptional case funding granted for </w:t>
      </w:r>
      <w:r>
        <w:rPr>
          <w:rFonts w:ascii="Arial" w:hAnsi="Arial" w:cs="Arial"/>
          <w:color w:val="000000"/>
          <w:lang w:eastAsia="en-GB"/>
        </w:rPr>
        <w:t xml:space="preserve">an </w:t>
      </w:r>
      <w:r w:rsidR="00305D91" w:rsidRPr="00305D91">
        <w:rPr>
          <w:rFonts w:ascii="Arial" w:hAnsi="Arial" w:cs="Arial"/>
          <w:color w:val="000000"/>
          <w:lang w:eastAsia="en-GB"/>
        </w:rPr>
        <w:t>immigrat</w:t>
      </w:r>
      <w:r>
        <w:rPr>
          <w:rFonts w:ascii="Arial" w:hAnsi="Arial" w:cs="Arial"/>
          <w:color w:val="000000"/>
          <w:lang w:eastAsia="en-GB"/>
        </w:rPr>
        <w:t>ion</w:t>
      </w:r>
      <w:r w:rsidR="00305D91" w:rsidRPr="00305D91">
        <w:rPr>
          <w:rFonts w:ascii="Arial" w:hAnsi="Arial" w:cs="Arial"/>
          <w:color w:val="000000"/>
          <w:lang w:eastAsia="en-GB"/>
        </w:rPr>
        <w:t xml:space="preserve"> case.</w:t>
      </w:r>
    </w:p>
    <w:p w:rsidR="00750DF5" w:rsidRDefault="00750DF5">
      <w:pPr>
        <w:spacing w:after="0" w:line="100" w:lineRule="atLeast"/>
      </w:pPr>
    </w:p>
    <w:p w:rsidR="0025788D" w:rsidRDefault="00E47EBF">
      <w:pPr>
        <w:spacing w:after="0" w:line="100" w:lineRule="atLeast"/>
      </w:pPr>
      <w:r>
        <w:rPr>
          <w:rFonts w:ascii="Arial" w:hAnsi="Arial" w:cs="Arial"/>
          <w:b/>
          <w:color w:val="00000A"/>
          <w:sz w:val="24"/>
          <w:szCs w:val="24"/>
        </w:rPr>
        <w:t>7</w:t>
      </w:r>
      <w:r w:rsidR="00BE5ED9">
        <w:rPr>
          <w:rFonts w:ascii="Arial" w:hAnsi="Arial" w:cs="Arial"/>
          <w:b/>
          <w:color w:val="00000A"/>
          <w:sz w:val="24"/>
          <w:szCs w:val="24"/>
        </w:rPr>
        <w:t>. Community Chest update</w:t>
      </w:r>
    </w:p>
    <w:p w:rsidR="0025788D" w:rsidRDefault="0025788D">
      <w:pPr>
        <w:spacing w:after="0" w:line="100" w:lineRule="atLeast"/>
      </w:pPr>
    </w:p>
    <w:p w:rsidR="00E47EBF" w:rsidRDefault="00305D91">
      <w:pPr>
        <w:spacing w:after="0" w:line="100" w:lineRule="atLeast"/>
      </w:pPr>
      <w:r>
        <w:rPr>
          <w:rFonts w:ascii="Arial" w:hAnsi="Arial" w:cs="Arial"/>
          <w:color w:val="000000"/>
        </w:rPr>
        <w:t>It was noted that there has been no meeting of the Community Chest Panel since the last ICN meeting. The first round of the 2016/17 Community Chest grant programme has opened for applications.</w:t>
      </w:r>
    </w:p>
    <w:p w:rsidR="00E47EBF" w:rsidRDefault="00E47EBF">
      <w:pPr>
        <w:spacing w:after="0" w:line="100" w:lineRule="atLeast"/>
      </w:pPr>
    </w:p>
    <w:p w:rsidR="00E47EBF" w:rsidRDefault="00E47EBF" w:rsidP="00E47EBF">
      <w:pPr>
        <w:spacing w:after="0" w:line="100" w:lineRule="atLeast"/>
      </w:pPr>
      <w:r>
        <w:rPr>
          <w:rFonts w:ascii="Arial" w:hAnsi="Arial" w:cs="Arial"/>
          <w:b/>
          <w:color w:val="00000A"/>
          <w:sz w:val="24"/>
          <w:szCs w:val="24"/>
        </w:rPr>
        <w:t>8. Safer Neighbourhood Board</w:t>
      </w:r>
    </w:p>
    <w:p w:rsidR="0025788D" w:rsidRPr="00E47EBF" w:rsidRDefault="0025788D" w:rsidP="00E47EBF">
      <w:pPr>
        <w:widowControl w:val="0"/>
        <w:spacing w:after="0" w:line="100" w:lineRule="atLeast"/>
        <w:rPr>
          <w:rFonts w:ascii="Arial" w:hAnsi="Arial" w:cs="Arial"/>
        </w:rPr>
      </w:pPr>
    </w:p>
    <w:p w:rsidR="002214CD" w:rsidRDefault="00305D91">
      <w:pPr>
        <w:spacing w:after="0" w:line="100" w:lineRule="atLeast"/>
      </w:pPr>
      <w:r>
        <w:rPr>
          <w:rFonts w:ascii="Arial" w:hAnsi="Arial" w:cs="Arial"/>
          <w:color w:val="000000"/>
        </w:rPr>
        <w:t>The SNB held its annual Crime and Safety Summit on the 5 March. It was attended by 160 people and a report on the event has been published</w:t>
      </w:r>
      <w:r w:rsidR="00E57F28">
        <w:rPr>
          <w:rFonts w:ascii="Arial" w:hAnsi="Arial" w:cs="Arial"/>
          <w:color w:val="000000"/>
        </w:rPr>
        <w:t>.</w:t>
      </w:r>
    </w:p>
    <w:p w:rsidR="0025788D" w:rsidRDefault="0025788D">
      <w:pPr>
        <w:spacing w:after="0" w:line="100" w:lineRule="atLeast"/>
      </w:pPr>
    </w:p>
    <w:p w:rsidR="0025788D" w:rsidRDefault="00BE5ED9">
      <w:pPr>
        <w:spacing w:after="0" w:line="100" w:lineRule="atLeast"/>
      </w:pPr>
      <w:r>
        <w:rPr>
          <w:rFonts w:ascii="Arial" w:hAnsi="Arial" w:cs="Arial"/>
          <w:b/>
          <w:sz w:val="24"/>
          <w:szCs w:val="24"/>
        </w:rPr>
        <w:t>9. AOB; future meetings</w:t>
      </w:r>
    </w:p>
    <w:p w:rsidR="0025788D" w:rsidRDefault="0025788D">
      <w:pPr>
        <w:spacing w:after="0" w:line="100" w:lineRule="atLeast"/>
      </w:pPr>
    </w:p>
    <w:p w:rsidR="0025788D" w:rsidRDefault="00BE5ED9">
      <w:pPr>
        <w:pStyle w:val="ListParagraph"/>
        <w:numPr>
          <w:ilvl w:val="0"/>
          <w:numId w:val="1"/>
        </w:numPr>
        <w:spacing w:after="0" w:line="100" w:lineRule="atLeast"/>
      </w:pPr>
      <w:r>
        <w:rPr>
          <w:rFonts w:ascii="Arial" w:hAnsi="Arial" w:cs="Arial"/>
        </w:rPr>
        <w:t>Wednesday 25 May</w:t>
      </w:r>
      <w:r>
        <w:rPr>
          <w:rFonts w:ascii="Arial" w:hAnsi="Arial" w:cs="Arial"/>
        </w:rPr>
        <w:tab/>
      </w:r>
      <w:r>
        <w:rPr>
          <w:rFonts w:ascii="Arial" w:hAnsi="Arial" w:cs="Arial"/>
        </w:rPr>
        <w:tab/>
        <w:t xml:space="preserve">2016; </w:t>
      </w:r>
      <w:r>
        <w:rPr>
          <w:rFonts w:ascii="Arial" w:hAnsi="Arial" w:cs="Arial"/>
        </w:rPr>
        <w:tab/>
        <w:t>13.30 – 15.30; Cllr. Shaikh</w:t>
      </w:r>
    </w:p>
    <w:sectPr w:rsidR="0025788D">
      <w:headerReference w:type="default" r:id="rId8"/>
      <w:footerReference w:type="even" r:id="rId9"/>
      <w:footerReference w:type="default" r:id="rId10"/>
      <w:pgSz w:w="11906" w:h="16838"/>
      <w:pgMar w:top="765" w:right="1440" w:bottom="765" w:left="1440"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F4" w:rsidRDefault="00BE5ED9">
      <w:pPr>
        <w:spacing w:after="0" w:line="240" w:lineRule="auto"/>
      </w:pPr>
      <w:r>
        <w:separator/>
      </w:r>
    </w:p>
  </w:endnote>
  <w:endnote w:type="continuationSeparator" w:id="0">
    <w:p w:rsidR="00D942F4" w:rsidRDefault="00B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font>
  <w:font w:name="Liberation Sans">
    <w:charset w:val="00"/>
    <w:family w:val="swiss"/>
    <w:pitch w:val="variable"/>
  </w:font>
  <w:font w:name="Droid Sans Fallback">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r>
      <w:fldChar w:fldCharType="begin"/>
    </w:r>
    <w:r>
      <w:instrText>PAGE</w:instrText>
    </w:r>
    <w:r>
      <w:fldChar w:fldCharType="separate"/>
    </w:r>
    <w:r w:rsidR="002A2BCC">
      <w:rPr>
        <w:noProof/>
      </w:rPr>
      <w:t>2</w:t>
    </w:r>
    <w:r>
      <w:fldChar w:fldCharType="end"/>
    </w:r>
  </w:p>
  <w:p w:rsidR="0025788D" w:rsidRDefault="00257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r>
      <w:fldChar w:fldCharType="begin"/>
    </w:r>
    <w:r>
      <w:instrText>PAGE</w:instrText>
    </w:r>
    <w:r>
      <w:fldChar w:fldCharType="separate"/>
    </w:r>
    <w:r w:rsidR="002A2BCC">
      <w:rPr>
        <w:noProof/>
      </w:rPr>
      <w:t>1</w:t>
    </w:r>
    <w:r>
      <w:fldChar w:fldCharType="end"/>
    </w:r>
  </w:p>
  <w:p w:rsidR="0025788D" w:rsidRDefault="00257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F4" w:rsidRDefault="00BE5ED9">
      <w:pPr>
        <w:spacing w:after="0" w:line="240" w:lineRule="auto"/>
      </w:pPr>
      <w:r>
        <w:separator/>
      </w:r>
    </w:p>
  </w:footnote>
  <w:footnote w:type="continuationSeparator" w:id="0">
    <w:p w:rsidR="00D942F4" w:rsidRDefault="00BE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pPr>
      <w:pStyle w:val="Header"/>
      <w:jc w:val="center"/>
    </w:pPr>
    <w:r>
      <w:rPr>
        <w:noProof/>
        <w:lang w:eastAsia="en-GB"/>
      </w:rPr>
      <w:drawing>
        <wp:inline distT="0" distB="0" distL="0" distR="0">
          <wp:extent cx="3895725" cy="8572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389572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0D9"/>
    <w:multiLevelType w:val="multilevel"/>
    <w:tmpl w:val="E57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740F1"/>
    <w:multiLevelType w:val="multilevel"/>
    <w:tmpl w:val="208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04E82"/>
    <w:multiLevelType w:val="multilevel"/>
    <w:tmpl w:val="31643C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3B9452E1"/>
    <w:multiLevelType w:val="multilevel"/>
    <w:tmpl w:val="83943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1384B18"/>
    <w:multiLevelType w:val="multilevel"/>
    <w:tmpl w:val="4FA25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CA0600"/>
    <w:multiLevelType w:val="multilevel"/>
    <w:tmpl w:val="AB16F4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3F3C5B"/>
    <w:multiLevelType w:val="multilevel"/>
    <w:tmpl w:val="5FC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D"/>
    <w:rsid w:val="00033226"/>
    <w:rsid w:val="000510A8"/>
    <w:rsid w:val="000D6B6C"/>
    <w:rsid w:val="00107BD3"/>
    <w:rsid w:val="0012085F"/>
    <w:rsid w:val="001250A5"/>
    <w:rsid w:val="0015333C"/>
    <w:rsid w:val="00154AB9"/>
    <w:rsid w:val="002214CD"/>
    <w:rsid w:val="00256E07"/>
    <w:rsid w:val="0025788D"/>
    <w:rsid w:val="00277ACD"/>
    <w:rsid w:val="002A2BCC"/>
    <w:rsid w:val="002A3CEE"/>
    <w:rsid w:val="002A7DBD"/>
    <w:rsid w:val="002B083C"/>
    <w:rsid w:val="002B26EE"/>
    <w:rsid w:val="00305D91"/>
    <w:rsid w:val="00335AFA"/>
    <w:rsid w:val="00427F64"/>
    <w:rsid w:val="004B4858"/>
    <w:rsid w:val="0053580A"/>
    <w:rsid w:val="00541D0B"/>
    <w:rsid w:val="00557137"/>
    <w:rsid w:val="005A5923"/>
    <w:rsid w:val="005E2119"/>
    <w:rsid w:val="006020BF"/>
    <w:rsid w:val="00615862"/>
    <w:rsid w:val="00626516"/>
    <w:rsid w:val="00635D36"/>
    <w:rsid w:val="00653E6B"/>
    <w:rsid w:val="00670D11"/>
    <w:rsid w:val="00720A25"/>
    <w:rsid w:val="00750DF5"/>
    <w:rsid w:val="00757534"/>
    <w:rsid w:val="007C2E96"/>
    <w:rsid w:val="007E63D0"/>
    <w:rsid w:val="00884131"/>
    <w:rsid w:val="008E0D84"/>
    <w:rsid w:val="008F6D99"/>
    <w:rsid w:val="009335B0"/>
    <w:rsid w:val="00954CD5"/>
    <w:rsid w:val="00963059"/>
    <w:rsid w:val="00963ACA"/>
    <w:rsid w:val="009F188D"/>
    <w:rsid w:val="00A32202"/>
    <w:rsid w:val="00A505AD"/>
    <w:rsid w:val="00A76DF5"/>
    <w:rsid w:val="00A778D1"/>
    <w:rsid w:val="00AF53B2"/>
    <w:rsid w:val="00AF5893"/>
    <w:rsid w:val="00B1358B"/>
    <w:rsid w:val="00B3590A"/>
    <w:rsid w:val="00B51190"/>
    <w:rsid w:val="00B6348F"/>
    <w:rsid w:val="00BE5ED9"/>
    <w:rsid w:val="00C51F03"/>
    <w:rsid w:val="00C90CCE"/>
    <w:rsid w:val="00CB5B8C"/>
    <w:rsid w:val="00D0097B"/>
    <w:rsid w:val="00D856ED"/>
    <w:rsid w:val="00D942F4"/>
    <w:rsid w:val="00D94EB6"/>
    <w:rsid w:val="00D95132"/>
    <w:rsid w:val="00DC0BF4"/>
    <w:rsid w:val="00DF520A"/>
    <w:rsid w:val="00E47EBF"/>
    <w:rsid w:val="00E57F28"/>
    <w:rsid w:val="00EE00DA"/>
    <w:rsid w:val="00F279A0"/>
    <w:rsid w:val="00F37229"/>
    <w:rsid w:val="00F42C85"/>
    <w:rsid w:val="00F508F1"/>
    <w:rsid w:val="00FA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5C47F-E944-4110-A382-9DE64918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Rockwell"/>
    </w:rPr>
  </w:style>
  <w:style w:type="character" w:customStyle="1" w:styleId="ListLabel3">
    <w:name w:val="ListLabel 3"/>
    <w:rPr>
      <w:rFonts w:eastAsia="Times New Roman" w:cs="Wingdings"/>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Bullets">
    <w:name w:val="Bullets"/>
    <w:rPr>
      <w:rFonts w:ascii="OpenSymbol" w:eastAsia="OpenSymbol" w:hAnsi="OpenSymbol"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Courier New"/>
    </w:rPr>
  </w:style>
  <w:style w:type="character" w:customStyle="1" w:styleId="ListLabel9">
    <w:name w:val="ListLabel 9"/>
    <w:rPr>
      <w:sz w:val="20"/>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istParagraph1">
    <w:name w:val="List Paragraph1"/>
    <w:basedOn w:val="Normal"/>
    <w:pPr>
      <w:ind w:left="720"/>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28" w:after="28" w:line="100" w:lineRule="atLeas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65">
      <w:bodyDiv w:val="1"/>
      <w:marLeft w:val="0"/>
      <w:marRight w:val="0"/>
      <w:marTop w:val="0"/>
      <w:marBottom w:val="0"/>
      <w:divBdr>
        <w:top w:val="none" w:sz="0" w:space="0" w:color="auto"/>
        <w:left w:val="none" w:sz="0" w:space="0" w:color="auto"/>
        <w:bottom w:val="none" w:sz="0" w:space="0" w:color="auto"/>
        <w:right w:val="none" w:sz="0" w:space="0" w:color="auto"/>
      </w:divBdr>
    </w:div>
    <w:div w:id="168983572">
      <w:bodyDiv w:val="1"/>
      <w:marLeft w:val="0"/>
      <w:marRight w:val="0"/>
      <w:marTop w:val="0"/>
      <w:marBottom w:val="0"/>
      <w:divBdr>
        <w:top w:val="none" w:sz="0" w:space="0" w:color="auto"/>
        <w:left w:val="none" w:sz="0" w:space="0" w:color="auto"/>
        <w:bottom w:val="none" w:sz="0" w:space="0" w:color="auto"/>
        <w:right w:val="none" w:sz="0" w:space="0" w:color="auto"/>
      </w:divBdr>
    </w:div>
    <w:div w:id="288510909">
      <w:bodyDiv w:val="1"/>
      <w:marLeft w:val="0"/>
      <w:marRight w:val="0"/>
      <w:marTop w:val="0"/>
      <w:marBottom w:val="0"/>
      <w:divBdr>
        <w:top w:val="none" w:sz="0" w:space="0" w:color="auto"/>
        <w:left w:val="none" w:sz="0" w:space="0" w:color="auto"/>
        <w:bottom w:val="none" w:sz="0" w:space="0" w:color="auto"/>
        <w:right w:val="none" w:sz="0" w:space="0" w:color="auto"/>
      </w:divBdr>
    </w:div>
    <w:div w:id="696586839">
      <w:bodyDiv w:val="1"/>
      <w:marLeft w:val="0"/>
      <w:marRight w:val="0"/>
      <w:marTop w:val="0"/>
      <w:marBottom w:val="0"/>
      <w:divBdr>
        <w:top w:val="none" w:sz="0" w:space="0" w:color="auto"/>
        <w:left w:val="none" w:sz="0" w:space="0" w:color="auto"/>
        <w:bottom w:val="none" w:sz="0" w:space="0" w:color="auto"/>
        <w:right w:val="none" w:sz="0" w:space="0" w:color="auto"/>
      </w:divBdr>
    </w:div>
    <w:div w:id="851072276">
      <w:bodyDiv w:val="1"/>
      <w:marLeft w:val="0"/>
      <w:marRight w:val="0"/>
      <w:marTop w:val="0"/>
      <w:marBottom w:val="0"/>
      <w:divBdr>
        <w:top w:val="none" w:sz="0" w:space="0" w:color="auto"/>
        <w:left w:val="none" w:sz="0" w:space="0" w:color="auto"/>
        <w:bottom w:val="none" w:sz="0" w:space="0" w:color="auto"/>
        <w:right w:val="none" w:sz="0" w:space="0" w:color="auto"/>
      </w:divBdr>
    </w:div>
    <w:div w:id="1525435384">
      <w:bodyDiv w:val="1"/>
      <w:marLeft w:val="0"/>
      <w:marRight w:val="0"/>
      <w:marTop w:val="0"/>
      <w:marBottom w:val="0"/>
      <w:divBdr>
        <w:top w:val="none" w:sz="0" w:space="0" w:color="auto"/>
        <w:left w:val="none" w:sz="0" w:space="0" w:color="auto"/>
        <w:bottom w:val="none" w:sz="0" w:space="0" w:color="auto"/>
        <w:right w:val="none" w:sz="0" w:space="0" w:color="auto"/>
      </w:divBdr>
    </w:div>
    <w:div w:id="1612086155">
      <w:bodyDiv w:val="1"/>
      <w:marLeft w:val="0"/>
      <w:marRight w:val="0"/>
      <w:marTop w:val="0"/>
      <w:marBottom w:val="0"/>
      <w:divBdr>
        <w:top w:val="none" w:sz="0" w:space="0" w:color="auto"/>
        <w:left w:val="none" w:sz="0" w:space="0" w:color="auto"/>
        <w:bottom w:val="none" w:sz="0" w:space="0" w:color="auto"/>
        <w:right w:val="none" w:sz="0" w:space="0" w:color="auto"/>
      </w:divBdr>
    </w:div>
    <w:div w:id="1691688521">
      <w:bodyDiv w:val="1"/>
      <w:marLeft w:val="0"/>
      <w:marRight w:val="0"/>
      <w:marTop w:val="0"/>
      <w:marBottom w:val="0"/>
      <w:divBdr>
        <w:top w:val="none" w:sz="0" w:space="0" w:color="auto"/>
        <w:left w:val="none" w:sz="0" w:space="0" w:color="auto"/>
        <w:bottom w:val="none" w:sz="0" w:space="0" w:color="auto"/>
        <w:right w:val="none" w:sz="0" w:space="0" w:color="auto"/>
      </w:divBdr>
    </w:div>
    <w:div w:id="1783914577">
      <w:bodyDiv w:val="1"/>
      <w:marLeft w:val="0"/>
      <w:marRight w:val="0"/>
      <w:marTop w:val="0"/>
      <w:marBottom w:val="0"/>
      <w:divBdr>
        <w:top w:val="none" w:sz="0" w:space="0" w:color="auto"/>
        <w:left w:val="none" w:sz="0" w:space="0" w:color="auto"/>
        <w:bottom w:val="none" w:sz="0" w:space="0" w:color="auto"/>
        <w:right w:val="none" w:sz="0" w:space="0" w:color="auto"/>
      </w:divBdr>
    </w:div>
    <w:div w:id="1797022181">
      <w:bodyDiv w:val="1"/>
      <w:marLeft w:val="0"/>
      <w:marRight w:val="0"/>
      <w:marTop w:val="0"/>
      <w:marBottom w:val="0"/>
      <w:divBdr>
        <w:top w:val="none" w:sz="0" w:space="0" w:color="auto"/>
        <w:left w:val="none" w:sz="0" w:space="0" w:color="auto"/>
        <w:bottom w:val="none" w:sz="0" w:space="0" w:color="auto"/>
        <w:right w:val="none" w:sz="0" w:space="0" w:color="auto"/>
      </w:divBdr>
    </w:div>
    <w:div w:id="1836068278">
      <w:bodyDiv w:val="1"/>
      <w:marLeft w:val="0"/>
      <w:marRight w:val="0"/>
      <w:marTop w:val="0"/>
      <w:marBottom w:val="0"/>
      <w:divBdr>
        <w:top w:val="none" w:sz="0" w:space="0" w:color="auto"/>
        <w:left w:val="none" w:sz="0" w:space="0" w:color="auto"/>
        <w:bottom w:val="none" w:sz="0" w:space="0" w:color="auto"/>
        <w:right w:val="none" w:sz="0" w:space="0" w:color="auto"/>
      </w:divBdr>
    </w:div>
    <w:div w:id="1973709008">
      <w:bodyDiv w:val="1"/>
      <w:marLeft w:val="0"/>
      <w:marRight w:val="0"/>
      <w:marTop w:val="0"/>
      <w:marBottom w:val="0"/>
      <w:divBdr>
        <w:top w:val="none" w:sz="0" w:space="0" w:color="auto"/>
        <w:left w:val="none" w:sz="0" w:space="0" w:color="auto"/>
        <w:bottom w:val="none" w:sz="0" w:space="0" w:color="auto"/>
        <w:right w:val="none" w:sz="0" w:space="0" w:color="auto"/>
      </w:divBdr>
    </w:div>
    <w:div w:id="1998075663">
      <w:bodyDiv w:val="1"/>
      <w:marLeft w:val="0"/>
      <w:marRight w:val="0"/>
      <w:marTop w:val="0"/>
      <w:marBottom w:val="0"/>
      <w:divBdr>
        <w:top w:val="none" w:sz="0" w:space="0" w:color="auto"/>
        <w:left w:val="none" w:sz="0" w:space="0" w:color="auto"/>
        <w:bottom w:val="none" w:sz="0" w:space="0" w:color="auto"/>
        <w:right w:val="none" w:sz="0" w:space="0" w:color="auto"/>
      </w:divBdr>
    </w:div>
    <w:div w:id="201865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ponlineabu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ICNC Minutes</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creator>Christopher Taylor</dc:creator>
  <cp:lastModifiedBy>Christopher Taylor</cp:lastModifiedBy>
  <cp:revision>7</cp:revision>
  <cp:lastPrinted>2012-12-13T14:18:00Z</cp:lastPrinted>
  <dcterms:created xsi:type="dcterms:W3CDTF">2016-04-28T12:24:00Z</dcterms:created>
  <dcterms:modified xsi:type="dcterms:W3CDTF">2016-05-12T14:54:00Z</dcterms:modified>
</cp:coreProperties>
</file>