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65" w:rsidRPr="00766FF0" w:rsidRDefault="00DE1F65">
      <w:pPr>
        <w:rPr>
          <w:b/>
          <w:sz w:val="26"/>
          <w:lang w:val="en-GB"/>
        </w:rPr>
      </w:pPr>
      <w:r w:rsidRPr="00766FF0">
        <w:rPr>
          <w:b/>
          <w:sz w:val="26"/>
          <w:lang w:val="en-GB"/>
        </w:rPr>
        <w:t xml:space="preserve">Minutes from </w:t>
      </w:r>
      <w:r w:rsidR="0005067C">
        <w:rPr>
          <w:b/>
          <w:sz w:val="26"/>
          <w:lang w:val="en-GB"/>
        </w:rPr>
        <w:t>Pan</w:t>
      </w:r>
      <w:r w:rsidRPr="00766FF0">
        <w:rPr>
          <w:b/>
          <w:sz w:val="26"/>
          <w:lang w:val="en-GB"/>
        </w:rPr>
        <w:t xml:space="preserve"> Islington Meeting</w:t>
      </w:r>
      <w:r w:rsidR="00766FF0">
        <w:rPr>
          <w:b/>
          <w:sz w:val="26"/>
          <w:lang w:val="en-GB"/>
        </w:rPr>
        <w:t>:</w:t>
      </w:r>
      <w:r w:rsidRPr="00766FF0">
        <w:rPr>
          <w:b/>
          <w:sz w:val="26"/>
          <w:lang w:val="en-GB"/>
        </w:rPr>
        <w:t xml:space="preserve"> </w:t>
      </w:r>
      <w:r w:rsidR="0005067C">
        <w:rPr>
          <w:b/>
          <w:sz w:val="26"/>
          <w:lang w:val="en-GB"/>
        </w:rPr>
        <w:t>19</w:t>
      </w:r>
      <w:r w:rsidR="0005067C" w:rsidRPr="0005067C">
        <w:rPr>
          <w:b/>
          <w:sz w:val="26"/>
          <w:vertAlign w:val="superscript"/>
          <w:lang w:val="en-GB"/>
        </w:rPr>
        <w:t>th</w:t>
      </w:r>
      <w:r w:rsidR="0005067C">
        <w:rPr>
          <w:b/>
          <w:sz w:val="26"/>
          <w:lang w:val="en-GB"/>
        </w:rPr>
        <w:t xml:space="preserve"> June</w:t>
      </w:r>
      <w:r w:rsidR="00766FF0">
        <w:rPr>
          <w:b/>
          <w:sz w:val="26"/>
          <w:lang w:val="en-GB"/>
        </w:rPr>
        <w:t xml:space="preserve"> 2014</w:t>
      </w:r>
    </w:p>
    <w:p w:rsidR="00DE1F65" w:rsidRDefault="00DE1F65">
      <w:pPr>
        <w:rPr>
          <w:lang w:val="en-GB"/>
        </w:rPr>
      </w:pPr>
    </w:p>
    <w:p w:rsidR="009D19D8" w:rsidRPr="00D813D5" w:rsidRDefault="008E2036">
      <w:pPr>
        <w:rPr>
          <w:b/>
          <w:u w:val="single"/>
          <w:lang w:val="en-GB"/>
        </w:rPr>
      </w:pPr>
      <w:proofErr w:type="gramStart"/>
      <w:r w:rsidRPr="00D813D5">
        <w:rPr>
          <w:b/>
          <w:u w:val="single"/>
          <w:lang w:val="en-GB"/>
        </w:rPr>
        <w:t xml:space="preserve">Item </w:t>
      </w:r>
      <w:r w:rsidR="009D19D8" w:rsidRPr="00D813D5">
        <w:rPr>
          <w:b/>
          <w:u w:val="single"/>
          <w:lang w:val="en-GB"/>
        </w:rPr>
        <w:t>1.</w:t>
      </w:r>
      <w:proofErr w:type="gramEnd"/>
      <w:r w:rsidR="009D19D8" w:rsidRPr="00D813D5">
        <w:rPr>
          <w:b/>
          <w:u w:val="single"/>
          <w:lang w:val="en-GB"/>
        </w:rPr>
        <w:t xml:space="preserve"> </w:t>
      </w:r>
      <w:r w:rsidRPr="00D813D5">
        <w:rPr>
          <w:b/>
          <w:u w:val="single"/>
          <w:lang w:val="en-GB"/>
        </w:rPr>
        <w:t>Welcome,</w:t>
      </w:r>
      <w:r w:rsidR="009D19D8" w:rsidRPr="00D813D5">
        <w:rPr>
          <w:b/>
          <w:u w:val="single"/>
          <w:lang w:val="en-GB"/>
        </w:rPr>
        <w:t xml:space="preserve"> introductions</w:t>
      </w:r>
      <w:r w:rsidRPr="00D813D5">
        <w:rPr>
          <w:b/>
          <w:u w:val="single"/>
          <w:lang w:val="en-GB"/>
        </w:rPr>
        <w:t>, apologies</w:t>
      </w:r>
    </w:p>
    <w:p w:rsidR="009D19D8" w:rsidRDefault="008F34EF">
      <w:pPr>
        <w:rPr>
          <w:lang w:val="en-GB"/>
        </w:rPr>
      </w:pPr>
      <w:r>
        <w:rPr>
          <w:lang w:val="en-GB"/>
        </w:rPr>
        <w:t xml:space="preserve">Dr </w:t>
      </w:r>
      <w:r w:rsidR="0005067C">
        <w:rPr>
          <w:lang w:val="en-GB"/>
        </w:rPr>
        <w:t xml:space="preserve">Katie Coleman, chair, acknowledges clash with England World Cup football match. </w:t>
      </w:r>
      <w:r w:rsidR="007052C9">
        <w:rPr>
          <w:lang w:val="en-GB"/>
        </w:rPr>
        <w:t xml:space="preserve">Motion to not have official break so meeting can finish early was agreed.  </w:t>
      </w:r>
    </w:p>
    <w:p w:rsidR="009728F8" w:rsidRDefault="009728F8">
      <w:pPr>
        <w:rPr>
          <w:lang w:val="en-GB"/>
        </w:rPr>
      </w:pPr>
    </w:p>
    <w:p w:rsidR="008E2036" w:rsidRPr="00D813D5" w:rsidRDefault="008E2036">
      <w:pPr>
        <w:rPr>
          <w:b/>
          <w:u w:val="single"/>
          <w:lang w:val="en-GB"/>
        </w:rPr>
      </w:pPr>
      <w:proofErr w:type="gramStart"/>
      <w:r w:rsidRPr="00D813D5">
        <w:rPr>
          <w:b/>
          <w:u w:val="single"/>
          <w:lang w:val="en-GB"/>
        </w:rPr>
        <w:t>Item 2.</w:t>
      </w:r>
      <w:proofErr w:type="gramEnd"/>
      <w:r w:rsidRPr="00D813D5">
        <w:rPr>
          <w:b/>
          <w:u w:val="single"/>
          <w:lang w:val="en-GB"/>
        </w:rPr>
        <w:t xml:space="preserve"> Minutes and Matters arising</w:t>
      </w:r>
    </w:p>
    <w:p w:rsidR="009D19D8" w:rsidRDefault="0005067C">
      <w:pPr>
        <w:rPr>
          <w:lang w:val="en-GB"/>
        </w:rPr>
      </w:pPr>
      <w:r>
        <w:rPr>
          <w:lang w:val="en-GB"/>
        </w:rPr>
        <w:t>KC confirms there were no actions outstanding from the last Pan meeting in December 2013 but runs through actions from the South and North localities March meetings:</w:t>
      </w:r>
    </w:p>
    <w:p w:rsidR="00D813D5" w:rsidRDefault="00D813D5">
      <w:pPr>
        <w:rPr>
          <w:lang w:val="en-GB"/>
        </w:rPr>
      </w:pPr>
    </w:p>
    <w:p w:rsidR="0005067C" w:rsidRPr="009728F8" w:rsidRDefault="0005067C" w:rsidP="0005067C">
      <w:pPr>
        <w:rPr>
          <w:rFonts w:cs="Arial"/>
          <w:b/>
          <w:szCs w:val="22"/>
        </w:rPr>
      </w:pPr>
      <w:r w:rsidRPr="009728F8">
        <w:rPr>
          <w:rFonts w:cs="Arial"/>
          <w:b/>
          <w:szCs w:val="22"/>
        </w:rPr>
        <w:t>South Locality meeting actions:</w:t>
      </w:r>
    </w:p>
    <w:p w:rsidR="009728F8" w:rsidRPr="009728F8" w:rsidRDefault="0005067C" w:rsidP="00D813D5">
      <w:pPr>
        <w:rPr>
          <w:rFonts w:cs="Arial"/>
          <w:szCs w:val="22"/>
        </w:rPr>
      </w:pPr>
      <w:r w:rsidRPr="009728F8">
        <w:rPr>
          <w:rFonts w:cs="Arial"/>
          <w:szCs w:val="22"/>
          <w:u w:val="single"/>
        </w:rPr>
        <w:t xml:space="preserve">Item 3: Questions from attendees on housing issues connected to Welfare reform:  </w:t>
      </w:r>
    </w:p>
    <w:p w:rsidR="0005067C" w:rsidRPr="009728F8" w:rsidRDefault="009728F8" w:rsidP="00D813D5">
      <w:pPr>
        <w:rPr>
          <w:rFonts w:cs="Arial"/>
          <w:b/>
          <w:szCs w:val="22"/>
          <w:u w:val="single"/>
        </w:rPr>
      </w:pPr>
      <w:r w:rsidRPr="009728F8">
        <w:rPr>
          <w:rFonts w:cs="Arial"/>
          <w:b/>
          <w:szCs w:val="22"/>
        </w:rPr>
        <w:t>Re</w:t>
      </w:r>
      <w:r w:rsidR="0005067C" w:rsidRPr="009728F8">
        <w:rPr>
          <w:rFonts w:cs="Arial"/>
          <w:b/>
        </w:rPr>
        <w:t xml:space="preserve"> b</w:t>
      </w:r>
      <w:r w:rsidR="001F1239">
        <w:rPr>
          <w:rFonts w:cs="Arial"/>
          <w:b/>
        </w:rPr>
        <w:t xml:space="preserve">edroom tax: Is </w:t>
      </w:r>
      <w:r w:rsidRPr="009728F8">
        <w:rPr>
          <w:rFonts w:cs="Arial"/>
          <w:b/>
        </w:rPr>
        <w:t xml:space="preserve">more council housing going to be made available and is </w:t>
      </w:r>
      <w:r w:rsidR="004D4FFC">
        <w:rPr>
          <w:rFonts w:cs="Arial"/>
          <w:b/>
        </w:rPr>
        <w:t xml:space="preserve">there </w:t>
      </w:r>
      <w:r w:rsidRPr="009728F8">
        <w:rPr>
          <w:rFonts w:cs="Arial"/>
          <w:b/>
        </w:rPr>
        <w:t>enough 1-bed council housing available or are tenants going to have to move to rent from private landlords?</w:t>
      </w:r>
    </w:p>
    <w:p w:rsidR="00D813D5" w:rsidRPr="00D813D5" w:rsidRDefault="0005067C" w:rsidP="00D813D5">
      <w:pPr>
        <w:rPr>
          <w:rFonts w:cs="Arial"/>
          <w:i/>
        </w:rPr>
      </w:pPr>
      <w:r w:rsidRPr="009728F8">
        <w:rPr>
          <w:rFonts w:cs="Arial"/>
        </w:rPr>
        <w:t>A: Currently there is a l</w:t>
      </w:r>
      <w:r w:rsidR="009728F8" w:rsidRPr="009728F8">
        <w:rPr>
          <w:rFonts w:cs="Arial"/>
        </w:rPr>
        <w:t xml:space="preserve">imit to housing stock available. </w:t>
      </w:r>
      <w:r w:rsidR="00D64C0C" w:rsidRPr="009728F8">
        <w:rPr>
          <w:rFonts w:cs="Arial"/>
        </w:rPr>
        <w:t>C</w:t>
      </w:r>
      <w:r w:rsidRPr="009728F8">
        <w:rPr>
          <w:rFonts w:cs="Arial"/>
        </w:rPr>
        <w:t>ouncil can’t force anyone to move into the private sector; tenants would have to bid through weekly bidding system,</w:t>
      </w:r>
      <w:r w:rsidR="00D64C0C" w:rsidRPr="009728F8">
        <w:rPr>
          <w:rFonts w:cs="Arial"/>
        </w:rPr>
        <w:t xml:space="preserve"> </w:t>
      </w:r>
      <w:r w:rsidRPr="009728F8">
        <w:rPr>
          <w:rFonts w:cs="Arial"/>
        </w:rPr>
        <w:t xml:space="preserve">which is how people move within council accommodation. </w:t>
      </w:r>
      <w:proofErr w:type="spellStart"/>
      <w:r w:rsidRPr="009728F8">
        <w:rPr>
          <w:rFonts w:cs="Arial"/>
        </w:rPr>
        <w:t>Underoccupiers</w:t>
      </w:r>
      <w:proofErr w:type="spellEnd"/>
      <w:r w:rsidRPr="009728F8">
        <w:rPr>
          <w:rFonts w:cs="Arial"/>
        </w:rPr>
        <w:t xml:space="preserve"> would have priority. </w:t>
      </w:r>
      <w:r w:rsidR="009728F8" w:rsidRPr="009728F8">
        <w:rPr>
          <w:rFonts w:cs="Arial"/>
        </w:rPr>
        <w:t>Expectation</w:t>
      </w:r>
      <w:r w:rsidR="009728F8">
        <w:rPr>
          <w:rFonts w:cs="Arial"/>
        </w:rPr>
        <w:t>s</w:t>
      </w:r>
      <w:r w:rsidR="009728F8" w:rsidRPr="009728F8">
        <w:rPr>
          <w:rFonts w:cs="Arial"/>
        </w:rPr>
        <w:t xml:space="preserve"> need to be managed:</w:t>
      </w:r>
      <w:r w:rsidRPr="009728F8">
        <w:rPr>
          <w:rFonts w:cs="Arial"/>
        </w:rPr>
        <w:t xml:space="preserve"> </w:t>
      </w:r>
      <w:r w:rsidR="009728F8" w:rsidRPr="009728F8">
        <w:rPr>
          <w:rFonts w:cs="Arial"/>
        </w:rPr>
        <w:t>e</w:t>
      </w:r>
      <w:r w:rsidRPr="009728F8">
        <w:rPr>
          <w:rFonts w:cs="Arial"/>
        </w:rPr>
        <w:t xml:space="preserve">ach year 1000 council properties come up to be </w:t>
      </w:r>
      <w:proofErr w:type="spellStart"/>
      <w:r w:rsidRPr="009728F8">
        <w:rPr>
          <w:rFonts w:cs="Arial"/>
        </w:rPr>
        <w:t>relet</w:t>
      </w:r>
      <w:proofErr w:type="spellEnd"/>
      <w:r w:rsidRPr="009728F8">
        <w:rPr>
          <w:rFonts w:cs="Arial"/>
        </w:rPr>
        <w:t>, but there are 19000 people on list waiting to be housed</w:t>
      </w:r>
      <w:r w:rsidRPr="00D813D5">
        <w:rPr>
          <w:rFonts w:cs="Arial"/>
          <w:i/>
        </w:rPr>
        <w:t>.</w:t>
      </w:r>
    </w:p>
    <w:p w:rsidR="00D813D5" w:rsidRDefault="00D813D5" w:rsidP="00D813D5">
      <w:pPr>
        <w:rPr>
          <w:rFonts w:cs="Arial"/>
        </w:rPr>
      </w:pPr>
    </w:p>
    <w:p w:rsidR="0005067C" w:rsidRPr="009728F8" w:rsidRDefault="0005067C" w:rsidP="00D813D5">
      <w:pPr>
        <w:rPr>
          <w:rFonts w:cs="Arial"/>
        </w:rPr>
      </w:pPr>
      <w:r w:rsidRPr="009728F8">
        <w:rPr>
          <w:rFonts w:cs="Arial"/>
        </w:rPr>
        <w:t xml:space="preserve">Islington Council can offer specific housing advice </w:t>
      </w:r>
      <w:r w:rsidR="00D64C0C" w:rsidRPr="009728F8">
        <w:rPr>
          <w:rFonts w:cs="Arial"/>
        </w:rPr>
        <w:t xml:space="preserve">via different teams </w:t>
      </w:r>
      <w:r w:rsidRPr="009728F8">
        <w:rPr>
          <w:rFonts w:cs="Arial"/>
        </w:rPr>
        <w:t xml:space="preserve">including IMAX; and the mobility team within Housing Options who would support </w:t>
      </w:r>
      <w:proofErr w:type="spellStart"/>
      <w:r w:rsidRPr="009728F8">
        <w:rPr>
          <w:rFonts w:cs="Arial"/>
        </w:rPr>
        <w:t>underoccupiers</w:t>
      </w:r>
      <w:proofErr w:type="spellEnd"/>
      <w:r w:rsidRPr="009728F8">
        <w:rPr>
          <w:rFonts w:cs="Arial"/>
        </w:rPr>
        <w:t xml:space="preserve"> (020 7527 4140 option 2).</w:t>
      </w:r>
    </w:p>
    <w:p w:rsidR="0005067C" w:rsidRPr="00D813D5" w:rsidRDefault="0005067C" w:rsidP="00D813D5">
      <w:pPr>
        <w:rPr>
          <w:rFonts w:cs="Arial"/>
        </w:rPr>
      </w:pPr>
    </w:p>
    <w:p w:rsidR="0005067C" w:rsidRPr="009728F8" w:rsidRDefault="001F1239" w:rsidP="00D813D5">
      <w:pPr>
        <w:rPr>
          <w:rFonts w:cs="Arial"/>
          <w:b/>
        </w:rPr>
      </w:pPr>
      <w:r>
        <w:rPr>
          <w:rFonts w:cs="Arial"/>
          <w:b/>
        </w:rPr>
        <w:t xml:space="preserve">What </w:t>
      </w:r>
      <w:r w:rsidR="0005067C" w:rsidRPr="009728F8">
        <w:rPr>
          <w:rFonts w:cs="Arial"/>
          <w:b/>
        </w:rPr>
        <w:t xml:space="preserve">provision </w:t>
      </w:r>
      <w:r>
        <w:rPr>
          <w:rFonts w:cs="Arial"/>
          <w:b/>
        </w:rPr>
        <w:t xml:space="preserve">is </w:t>
      </w:r>
      <w:r w:rsidR="0005067C" w:rsidRPr="009728F8">
        <w:rPr>
          <w:rFonts w:cs="Arial"/>
          <w:b/>
        </w:rPr>
        <w:t>made for disabled</w:t>
      </w:r>
      <w:r w:rsidR="009728F8" w:rsidRPr="009728F8">
        <w:rPr>
          <w:rFonts w:cs="Arial"/>
          <w:b/>
        </w:rPr>
        <w:t xml:space="preserve"> tenants</w:t>
      </w:r>
      <w:r>
        <w:rPr>
          <w:rFonts w:cs="Arial"/>
          <w:b/>
        </w:rPr>
        <w:t>?</w:t>
      </w:r>
    </w:p>
    <w:p w:rsidR="0005067C" w:rsidRPr="009728F8" w:rsidRDefault="0005067C" w:rsidP="00D813D5">
      <w:pPr>
        <w:rPr>
          <w:rFonts w:cs="Arial"/>
        </w:rPr>
      </w:pPr>
      <w:r w:rsidRPr="009728F8">
        <w:rPr>
          <w:rFonts w:cs="Arial"/>
        </w:rPr>
        <w:t xml:space="preserve">A: </w:t>
      </w:r>
      <w:r w:rsidR="00D64C0C" w:rsidRPr="009728F8">
        <w:rPr>
          <w:rFonts w:cs="Arial"/>
        </w:rPr>
        <w:t>As all tenants, d</w:t>
      </w:r>
      <w:r w:rsidRPr="009728F8">
        <w:rPr>
          <w:rFonts w:cs="Arial"/>
        </w:rPr>
        <w:t xml:space="preserve">isabled tenants are assessed according their needs. If originally assessed as needing accommodation for a </w:t>
      </w:r>
      <w:proofErr w:type="spellStart"/>
      <w:r w:rsidRPr="009728F8">
        <w:rPr>
          <w:rFonts w:cs="Arial"/>
        </w:rPr>
        <w:t>carer</w:t>
      </w:r>
      <w:proofErr w:type="spellEnd"/>
      <w:r w:rsidRPr="009728F8">
        <w:rPr>
          <w:rFonts w:cs="Arial"/>
        </w:rPr>
        <w:t xml:space="preserve">, this would be looked at again and if it was found that a </w:t>
      </w:r>
      <w:proofErr w:type="spellStart"/>
      <w:r w:rsidRPr="009728F8">
        <w:rPr>
          <w:rFonts w:cs="Arial"/>
        </w:rPr>
        <w:t>carer</w:t>
      </w:r>
      <w:proofErr w:type="spellEnd"/>
      <w:r w:rsidRPr="009728F8">
        <w:rPr>
          <w:rFonts w:cs="Arial"/>
        </w:rPr>
        <w:t xml:space="preserve"> were still needed, the disabled tenant would not be considered to be under-occupying.</w:t>
      </w:r>
    </w:p>
    <w:p w:rsidR="0005067C" w:rsidRPr="00D64C0C" w:rsidRDefault="0005067C" w:rsidP="00D64C0C">
      <w:pPr>
        <w:rPr>
          <w:rFonts w:cs="Arial"/>
        </w:rPr>
      </w:pPr>
    </w:p>
    <w:p w:rsidR="0005067C" w:rsidRPr="009728F8" w:rsidRDefault="0005067C" w:rsidP="0005067C">
      <w:pPr>
        <w:rPr>
          <w:rFonts w:cs="Arial"/>
          <w:b/>
          <w:szCs w:val="22"/>
        </w:rPr>
      </w:pPr>
      <w:r w:rsidRPr="009728F8">
        <w:rPr>
          <w:rFonts w:cs="Arial"/>
          <w:b/>
          <w:szCs w:val="22"/>
        </w:rPr>
        <w:t>North Locality meeting</w:t>
      </w:r>
      <w:r w:rsidR="00D813D5" w:rsidRPr="009728F8">
        <w:rPr>
          <w:rFonts w:cs="Arial"/>
          <w:b/>
          <w:szCs w:val="22"/>
        </w:rPr>
        <w:t xml:space="preserve"> actions:</w:t>
      </w:r>
    </w:p>
    <w:p w:rsidR="0005067C" w:rsidRPr="00D813D5" w:rsidRDefault="0005067C" w:rsidP="0005067C">
      <w:pPr>
        <w:rPr>
          <w:rFonts w:cs="Arial"/>
          <w:szCs w:val="22"/>
          <w:u w:val="single"/>
        </w:rPr>
      </w:pPr>
      <w:r w:rsidRPr="00D813D5">
        <w:rPr>
          <w:rFonts w:cs="Arial"/>
          <w:szCs w:val="22"/>
          <w:u w:val="single"/>
        </w:rPr>
        <w:t>Item 2 minutes and matters arising:</w:t>
      </w:r>
    </w:p>
    <w:p w:rsidR="0005067C" w:rsidRPr="009728F8" w:rsidRDefault="001F1239" w:rsidP="0005067C">
      <w:pPr>
        <w:rPr>
          <w:rFonts w:cs="Arial"/>
          <w:b/>
          <w:szCs w:val="22"/>
        </w:rPr>
      </w:pPr>
      <w:proofErr w:type="gramStart"/>
      <w:r>
        <w:rPr>
          <w:rFonts w:cs="Arial"/>
          <w:b/>
          <w:szCs w:val="22"/>
        </w:rPr>
        <w:t>If</w:t>
      </w:r>
      <w:r w:rsidR="009728F8" w:rsidRPr="009728F8">
        <w:rPr>
          <w:rFonts w:cs="Arial"/>
          <w:b/>
          <w:szCs w:val="22"/>
        </w:rPr>
        <w:t xml:space="preserve"> anyone was</w:t>
      </w:r>
      <w:r w:rsidR="0005067C" w:rsidRPr="009728F8">
        <w:rPr>
          <w:rFonts w:cs="Arial"/>
          <w:b/>
          <w:szCs w:val="22"/>
        </w:rPr>
        <w:t xml:space="preserve"> investigating Atos</w:t>
      </w:r>
      <w:r w:rsidR="009728F8" w:rsidRPr="009728F8">
        <w:rPr>
          <w:rFonts w:cs="Arial"/>
          <w:b/>
          <w:szCs w:val="22"/>
        </w:rPr>
        <w:t xml:space="preserve"> and</w:t>
      </w:r>
      <w:r w:rsidR="0005067C" w:rsidRPr="009728F8">
        <w:rPr>
          <w:rFonts w:cs="Arial"/>
          <w:b/>
          <w:szCs w:val="22"/>
        </w:rPr>
        <w:t xml:space="preserve"> how long the contract had left to run</w:t>
      </w:r>
      <w:r>
        <w:rPr>
          <w:rFonts w:cs="Arial"/>
          <w:b/>
          <w:szCs w:val="22"/>
        </w:rPr>
        <w:t>?</w:t>
      </w:r>
      <w:proofErr w:type="gramEnd"/>
    </w:p>
    <w:p w:rsidR="0005067C" w:rsidRPr="009728F8" w:rsidRDefault="0005067C" w:rsidP="0005067C">
      <w:pPr>
        <w:rPr>
          <w:rFonts w:cs="Arial"/>
          <w:szCs w:val="22"/>
        </w:rPr>
      </w:pPr>
      <w:r w:rsidRPr="009728F8">
        <w:rPr>
          <w:rFonts w:cs="Arial"/>
          <w:szCs w:val="22"/>
        </w:rPr>
        <w:t xml:space="preserve">A: Atos has rescinded the contract and has paid the government to exit the contract early. Contract is now due to end in early 2015.  </w:t>
      </w:r>
    </w:p>
    <w:p w:rsidR="0093368D" w:rsidRPr="0093368D" w:rsidRDefault="0093368D" w:rsidP="0005067C">
      <w:pPr>
        <w:rPr>
          <w:rFonts w:cs="Arial"/>
          <w:szCs w:val="22"/>
        </w:rPr>
      </w:pPr>
    </w:p>
    <w:p w:rsidR="0005067C" w:rsidRPr="009728F8" w:rsidRDefault="00D64C0C" w:rsidP="0005067C">
      <w:pPr>
        <w:rPr>
          <w:rStyle w:val="Hyperlink"/>
          <w:rFonts w:cs="Arial"/>
          <w:szCs w:val="22"/>
        </w:rPr>
      </w:pPr>
      <w:r w:rsidRPr="009728F8">
        <w:rPr>
          <w:rFonts w:cs="Arial"/>
          <w:szCs w:val="22"/>
        </w:rPr>
        <w:t>No</w:t>
      </w:r>
      <w:r w:rsidR="0005067C" w:rsidRPr="009728F8">
        <w:rPr>
          <w:rFonts w:cs="Arial"/>
          <w:szCs w:val="22"/>
        </w:rPr>
        <w:t xml:space="preserve"> further </w:t>
      </w:r>
      <w:r w:rsidR="009728F8">
        <w:rPr>
          <w:rFonts w:cs="Arial"/>
          <w:szCs w:val="22"/>
        </w:rPr>
        <w:t>details</w:t>
      </w:r>
      <w:r w:rsidR="0005067C" w:rsidRPr="009728F8">
        <w:rPr>
          <w:rFonts w:cs="Arial"/>
          <w:szCs w:val="22"/>
        </w:rPr>
        <w:t xml:space="preserve"> </w:t>
      </w:r>
      <w:r w:rsidRPr="009728F8">
        <w:rPr>
          <w:rFonts w:cs="Arial"/>
          <w:szCs w:val="22"/>
        </w:rPr>
        <w:t xml:space="preserve">about </w:t>
      </w:r>
      <w:r w:rsidR="009728F8">
        <w:rPr>
          <w:rFonts w:cs="Arial"/>
          <w:szCs w:val="22"/>
        </w:rPr>
        <w:t xml:space="preserve">Islington information </w:t>
      </w:r>
      <w:r w:rsidRPr="009728F8">
        <w:rPr>
          <w:rFonts w:cs="Arial"/>
          <w:szCs w:val="22"/>
        </w:rPr>
        <w:t xml:space="preserve">kiosks </w:t>
      </w:r>
      <w:r w:rsidR="009728F8">
        <w:rPr>
          <w:rFonts w:cs="Arial"/>
          <w:szCs w:val="22"/>
        </w:rPr>
        <w:t xml:space="preserve">and online access </w:t>
      </w:r>
      <w:r w:rsidR="008F34EF">
        <w:rPr>
          <w:rFonts w:cs="Arial"/>
          <w:szCs w:val="22"/>
        </w:rPr>
        <w:t>were</w:t>
      </w:r>
      <w:r w:rsidR="009728F8">
        <w:rPr>
          <w:rFonts w:cs="Arial"/>
          <w:szCs w:val="22"/>
        </w:rPr>
        <w:t xml:space="preserve"> </w:t>
      </w:r>
      <w:r w:rsidRPr="009728F8">
        <w:rPr>
          <w:rFonts w:cs="Arial"/>
          <w:szCs w:val="22"/>
        </w:rPr>
        <w:t>found</w:t>
      </w:r>
      <w:r w:rsidR="009728F8">
        <w:rPr>
          <w:rFonts w:cs="Arial"/>
          <w:szCs w:val="22"/>
        </w:rPr>
        <w:t xml:space="preserve"> but</w:t>
      </w:r>
      <w:r w:rsidR="0005067C" w:rsidRPr="009728F8">
        <w:rPr>
          <w:rFonts w:cs="Arial"/>
          <w:szCs w:val="22"/>
        </w:rPr>
        <w:t xml:space="preserve"> there are different locations and services available around the borough </w:t>
      </w:r>
      <w:proofErr w:type="spellStart"/>
      <w:r w:rsidR="0005067C" w:rsidRPr="009728F8">
        <w:rPr>
          <w:rFonts w:cs="Arial"/>
          <w:szCs w:val="22"/>
        </w:rPr>
        <w:t>eg</w:t>
      </w:r>
      <w:proofErr w:type="spellEnd"/>
      <w:r w:rsidR="0005067C" w:rsidRPr="009728F8">
        <w:rPr>
          <w:rFonts w:cs="Arial"/>
          <w:szCs w:val="22"/>
        </w:rPr>
        <w:t xml:space="preserve"> libraries, youth car</w:t>
      </w:r>
      <w:r w:rsidRPr="009728F8">
        <w:rPr>
          <w:rFonts w:cs="Arial"/>
          <w:szCs w:val="22"/>
        </w:rPr>
        <w:t xml:space="preserve">eers team and </w:t>
      </w:r>
      <w:proofErr w:type="spellStart"/>
      <w:r w:rsidRPr="009728F8">
        <w:rPr>
          <w:rFonts w:cs="Arial"/>
          <w:szCs w:val="22"/>
        </w:rPr>
        <w:t>UKonline</w:t>
      </w:r>
      <w:proofErr w:type="spellEnd"/>
      <w:r w:rsidRPr="009728F8">
        <w:rPr>
          <w:rFonts w:cs="Arial"/>
          <w:szCs w:val="22"/>
        </w:rPr>
        <w:t xml:space="preserve"> </w:t>
      </w:r>
      <w:proofErr w:type="spellStart"/>
      <w:proofErr w:type="gramStart"/>
      <w:r w:rsidRPr="009728F8">
        <w:rPr>
          <w:rFonts w:cs="Arial"/>
          <w:szCs w:val="22"/>
        </w:rPr>
        <w:t>centres</w:t>
      </w:r>
      <w:proofErr w:type="spellEnd"/>
      <w:r w:rsidRPr="009728F8">
        <w:rPr>
          <w:rFonts w:cs="Arial"/>
          <w:szCs w:val="22"/>
        </w:rPr>
        <w:t xml:space="preserve"> </w:t>
      </w:r>
      <w:r w:rsidR="0005067C" w:rsidRPr="009728F8">
        <w:rPr>
          <w:rFonts w:cs="Arial"/>
          <w:szCs w:val="22"/>
        </w:rPr>
        <w:t> </w:t>
      </w:r>
      <w:r w:rsidRPr="009728F8">
        <w:rPr>
          <w:rFonts w:cs="Arial"/>
          <w:szCs w:val="22"/>
        </w:rPr>
        <w:t>(</w:t>
      </w:r>
      <w:proofErr w:type="gramEnd"/>
      <w:r w:rsidR="00B35A83" w:rsidRPr="009728F8">
        <w:fldChar w:fldCharType="begin"/>
      </w:r>
      <w:r w:rsidR="00B35A83" w:rsidRPr="009728F8">
        <w:instrText xml:space="preserve"> HYPERLINK "http://www.ukonlinecentre.com" </w:instrText>
      </w:r>
      <w:r w:rsidR="00B35A83" w:rsidRPr="009728F8">
        <w:fldChar w:fldCharType="separate"/>
      </w:r>
      <w:r w:rsidR="0005067C" w:rsidRPr="009728F8">
        <w:rPr>
          <w:rStyle w:val="Hyperlink"/>
          <w:rFonts w:cs="Arial"/>
          <w:szCs w:val="22"/>
        </w:rPr>
        <w:t>www.ukonlinecentre.com</w:t>
      </w:r>
      <w:r w:rsidR="00B35A83" w:rsidRPr="009728F8">
        <w:rPr>
          <w:rStyle w:val="Hyperlink"/>
          <w:rFonts w:cs="Arial"/>
          <w:szCs w:val="22"/>
        </w:rPr>
        <w:fldChar w:fldCharType="end"/>
      </w:r>
      <w:r w:rsidRPr="009728F8">
        <w:rPr>
          <w:rStyle w:val="Hyperlink"/>
          <w:rFonts w:cs="Arial"/>
          <w:szCs w:val="22"/>
        </w:rPr>
        <w:t>).</w:t>
      </w:r>
    </w:p>
    <w:p w:rsidR="0005067C" w:rsidRPr="0093368D" w:rsidRDefault="0005067C" w:rsidP="0005067C">
      <w:pPr>
        <w:pStyle w:val="ListParagraph"/>
        <w:rPr>
          <w:rFonts w:ascii="Arial" w:hAnsi="Arial" w:cs="Arial"/>
        </w:rPr>
      </w:pPr>
    </w:p>
    <w:p w:rsidR="0093368D" w:rsidRPr="009728F8" w:rsidRDefault="0005067C" w:rsidP="0005067C">
      <w:pPr>
        <w:rPr>
          <w:rFonts w:cs="Arial"/>
          <w:b/>
          <w:szCs w:val="22"/>
          <w:u w:val="single"/>
        </w:rPr>
      </w:pPr>
      <w:r w:rsidRPr="009728F8">
        <w:rPr>
          <w:rFonts w:cs="Arial"/>
          <w:b/>
          <w:szCs w:val="22"/>
          <w:u w:val="single"/>
        </w:rPr>
        <w:t xml:space="preserve">Item 3: </w:t>
      </w:r>
      <w:r w:rsidR="0093368D" w:rsidRPr="009728F8">
        <w:rPr>
          <w:rFonts w:cs="Arial"/>
          <w:b/>
          <w:szCs w:val="22"/>
          <w:u w:val="single"/>
        </w:rPr>
        <w:t xml:space="preserve">UCLH presentation on </w:t>
      </w:r>
      <w:r w:rsidR="00BA3587" w:rsidRPr="009728F8">
        <w:rPr>
          <w:rFonts w:cs="Arial"/>
          <w:b/>
          <w:szCs w:val="22"/>
          <w:u w:val="single"/>
        </w:rPr>
        <w:t xml:space="preserve">structure of UCLH and </w:t>
      </w:r>
      <w:proofErr w:type="spellStart"/>
      <w:r w:rsidR="00BA3587" w:rsidRPr="009728F8">
        <w:rPr>
          <w:rFonts w:cs="Arial"/>
          <w:b/>
          <w:szCs w:val="22"/>
          <w:u w:val="single"/>
        </w:rPr>
        <w:t>UCLH@home</w:t>
      </w:r>
      <w:proofErr w:type="spellEnd"/>
    </w:p>
    <w:p w:rsidR="0093368D" w:rsidRDefault="0093368D" w:rsidP="0005067C">
      <w:pPr>
        <w:rPr>
          <w:rFonts w:cs="Arial"/>
          <w:szCs w:val="22"/>
        </w:rPr>
      </w:pPr>
      <w:proofErr w:type="gramStart"/>
      <w:r>
        <w:rPr>
          <w:rFonts w:cs="Arial"/>
          <w:szCs w:val="22"/>
        </w:rPr>
        <w:t xml:space="preserve">Presented by </w:t>
      </w:r>
      <w:proofErr w:type="spellStart"/>
      <w:r>
        <w:rPr>
          <w:rFonts w:cs="Arial"/>
          <w:szCs w:val="22"/>
        </w:rPr>
        <w:t>Dr</w:t>
      </w:r>
      <w:proofErr w:type="spellEnd"/>
      <w:r>
        <w:rPr>
          <w:rFonts w:cs="Arial"/>
          <w:szCs w:val="22"/>
        </w:rPr>
        <w:t xml:space="preserve"> </w:t>
      </w:r>
      <w:proofErr w:type="spellStart"/>
      <w:r>
        <w:rPr>
          <w:rFonts w:cs="Arial"/>
          <w:szCs w:val="22"/>
        </w:rPr>
        <w:t>Jonathen</w:t>
      </w:r>
      <w:proofErr w:type="spellEnd"/>
      <w:r>
        <w:rPr>
          <w:rFonts w:cs="Arial"/>
          <w:szCs w:val="22"/>
        </w:rPr>
        <w:t xml:space="preserve"> </w:t>
      </w:r>
      <w:proofErr w:type="spellStart"/>
      <w:r>
        <w:rPr>
          <w:rFonts w:cs="Arial"/>
          <w:szCs w:val="22"/>
        </w:rPr>
        <w:t>Fielden</w:t>
      </w:r>
      <w:proofErr w:type="spellEnd"/>
      <w:r>
        <w:rPr>
          <w:rFonts w:cs="Arial"/>
          <w:szCs w:val="22"/>
        </w:rPr>
        <w:t>, Helen Taylor</w:t>
      </w:r>
      <w:r w:rsidR="003A722F">
        <w:rPr>
          <w:rFonts w:cs="Arial"/>
          <w:szCs w:val="22"/>
        </w:rPr>
        <w:t xml:space="preserve"> (collaborative working UCLH and Whittington Hospital) and Alison Clements.</w:t>
      </w:r>
      <w:proofErr w:type="gramEnd"/>
    </w:p>
    <w:p w:rsidR="009D2A1E" w:rsidRPr="00D74C9F" w:rsidRDefault="009D2A1E">
      <w:pPr>
        <w:rPr>
          <w:lang w:val="en-GB"/>
        </w:rPr>
      </w:pPr>
    </w:p>
    <w:p w:rsidR="009728F8" w:rsidRPr="009728F8" w:rsidRDefault="009728F8" w:rsidP="009728F8">
      <w:pPr>
        <w:rPr>
          <w:b/>
        </w:rPr>
      </w:pPr>
      <w:r w:rsidRPr="009728F8">
        <w:rPr>
          <w:b/>
        </w:rPr>
        <w:t xml:space="preserve">The breakdown of costs between UCL and private pharmaceutical companies concerning research </w:t>
      </w:r>
      <w:r w:rsidR="00892EAE">
        <w:rPr>
          <w:b/>
        </w:rPr>
        <w:t>was</w:t>
      </w:r>
      <w:r w:rsidRPr="009728F8">
        <w:rPr>
          <w:b/>
        </w:rPr>
        <w:t xml:space="preserve"> queried.</w:t>
      </w:r>
    </w:p>
    <w:p w:rsidR="009728F8" w:rsidRDefault="009728F8" w:rsidP="009728F8">
      <w:r>
        <w:t xml:space="preserve"> A </w:t>
      </w:r>
      <w:r w:rsidR="00781A48">
        <w:t>(</w:t>
      </w:r>
      <w:proofErr w:type="spellStart"/>
      <w:r>
        <w:t>Dr</w:t>
      </w:r>
      <w:proofErr w:type="spellEnd"/>
      <w:r>
        <w:t xml:space="preserve"> J. F</w:t>
      </w:r>
      <w:r w:rsidR="00781A48">
        <w:t>)</w:t>
      </w:r>
      <w:r>
        <w:t xml:space="preserve">: Medicine is now more </w:t>
      </w:r>
      <w:proofErr w:type="spellStart"/>
      <w:r>
        <w:t>personalised</w:t>
      </w:r>
      <w:proofErr w:type="spellEnd"/>
      <w:r>
        <w:t xml:space="preserve"> which redirects the drive for new medications into specialist research. But also UCLH research is necessitating new drugs that pharmaceutical companies will need to produce.</w:t>
      </w:r>
    </w:p>
    <w:p w:rsidR="009728F8" w:rsidRDefault="009728F8" w:rsidP="009728F8">
      <w:pPr>
        <w:rPr>
          <w:color w:val="FF0000"/>
        </w:rPr>
      </w:pPr>
    </w:p>
    <w:p w:rsidR="009728F8" w:rsidRPr="009728F8" w:rsidRDefault="009728F8" w:rsidP="009728F8">
      <w:pPr>
        <w:rPr>
          <w:b/>
        </w:rPr>
      </w:pPr>
      <w:r w:rsidRPr="009728F8">
        <w:rPr>
          <w:b/>
        </w:rPr>
        <w:t>Who gets the money? Is there a push to make money by going international?</w:t>
      </w:r>
    </w:p>
    <w:p w:rsidR="009728F8" w:rsidRDefault="009728F8" w:rsidP="009728F8">
      <w:r>
        <w:lastRenderedPageBreak/>
        <w:t xml:space="preserve">A: At UCLH, the perspective is on </w:t>
      </w:r>
      <w:proofErr w:type="spellStart"/>
      <w:r>
        <w:t>maximising</w:t>
      </w:r>
      <w:proofErr w:type="spellEnd"/>
      <w:r>
        <w:t xml:space="preserve"> the value for money</w:t>
      </w:r>
      <w:r>
        <w:rPr>
          <w:color w:val="1F497D"/>
        </w:rPr>
        <w:t xml:space="preserve"> and</w:t>
      </w:r>
      <w:r>
        <w:t xml:space="preserve"> in advancing care in some way or appropriately gaining funds that improve care for patients locally. UCLH is quite behind in developing its international brand.</w:t>
      </w:r>
    </w:p>
    <w:p w:rsidR="009D2A1E" w:rsidRDefault="009D2A1E">
      <w:pPr>
        <w:rPr>
          <w:color w:val="FF0000"/>
          <w:lang w:val="en-GB"/>
        </w:rPr>
      </w:pPr>
    </w:p>
    <w:p w:rsidR="001C1954" w:rsidRPr="00892EAE" w:rsidRDefault="00892EAE">
      <w:pPr>
        <w:rPr>
          <w:b/>
          <w:lang w:val="en-GB"/>
        </w:rPr>
      </w:pPr>
      <w:r w:rsidRPr="00892EAE">
        <w:rPr>
          <w:b/>
          <w:lang w:val="en-GB"/>
        </w:rPr>
        <w:t>Patients are w</w:t>
      </w:r>
      <w:r w:rsidR="001C1954" w:rsidRPr="00892EAE">
        <w:rPr>
          <w:b/>
          <w:lang w:val="en-GB"/>
        </w:rPr>
        <w:t>orried about data being sold to pharmaceuticals</w:t>
      </w:r>
      <w:r w:rsidR="001C1954">
        <w:rPr>
          <w:i/>
          <w:lang w:val="en-GB"/>
        </w:rPr>
        <w:t>.</w:t>
      </w:r>
      <w:r w:rsidRPr="00892EAE">
        <w:rPr>
          <w:i/>
          <w:lang w:val="en-GB"/>
        </w:rPr>
        <w:t xml:space="preserve"> </w:t>
      </w:r>
      <w:r w:rsidRPr="00892EAE">
        <w:rPr>
          <w:b/>
          <w:lang w:val="en-GB"/>
        </w:rPr>
        <w:t>What information is needed?</w:t>
      </w:r>
    </w:p>
    <w:p w:rsidR="001C1954" w:rsidRPr="00892EAE" w:rsidRDefault="00892EAE">
      <w:pPr>
        <w:rPr>
          <w:lang w:val="en-GB"/>
        </w:rPr>
      </w:pPr>
      <w:r w:rsidRPr="00892EAE">
        <w:rPr>
          <w:lang w:val="en-GB"/>
        </w:rPr>
        <w:t>A</w:t>
      </w:r>
      <w:r w:rsidR="008F34EF">
        <w:rPr>
          <w:lang w:val="en-GB"/>
        </w:rPr>
        <w:t xml:space="preserve"> (HT)</w:t>
      </w:r>
      <w:r w:rsidRPr="00892EAE">
        <w:rPr>
          <w:lang w:val="en-GB"/>
        </w:rPr>
        <w:t xml:space="preserve">: </w:t>
      </w:r>
      <w:r w:rsidR="001C1954" w:rsidRPr="00892EAE">
        <w:rPr>
          <w:lang w:val="en-GB"/>
        </w:rPr>
        <w:t>UCLH is very mindful of these concerns. Trying to identify what info is actually needed to provide effective clinical care</w:t>
      </w:r>
      <w:r w:rsidRPr="00892EAE">
        <w:rPr>
          <w:lang w:val="en-GB"/>
        </w:rPr>
        <w:t xml:space="preserve">. </w:t>
      </w:r>
      <w:r w:rsidR="004D4FFC">
        <w:rPr>
          <w:lang w:val="en-GB"/>
        </w:rPr>
        <w:t xml:space="preserve"> </w:t>
      </w:r>
    </w:p>
    <w:p w:rsidR="001C1954" w:rsidRDefault="001C1954">
      <w:pPr>
        <w:rPr>
          <w:i/>
          <w:lang w:val="en-GB"/>
        </w:rPr>
      </w:pPr>
    </w:p>
    <w:p w:rsidR="001C1954" w:rsidRPr="00892EAE" w:rsidRDefault="001C1954">
      <w:pPr>
        <w:rPr>
          <w:lang w:val="en-GB"/>
        </w:rPr>
      </w:pPr>
      <w:r w:rsidRPr="00892EAE">
        <w:rPr>
          <w:lang w:val="en-GB"/>
        </w:rPr>
        <w:t>A</w:t>
      </w:r>
      <w:r w:rsidR="00892EAE">
        <w:rPr>
          <w:lang w:val="en-GB"/>
        </w:rPr>
        <w:t xml:space="preserve"> </w:t>
      </w:r>
      <w:r w:rsidR="008F34EF">
        <w:rPr>
          <w:lang w:val="en-GB"/>
        </w:rPr>
        <w:t>(Dr K.C</w:t>
      </w:r>
      <w:r w:rsidR="00892EAE">
        <w:rPr>
          <w:i/>
          <w:lang w:val="en-GB"/>
        </w:rPr>
        <w:t>)</w:t>
      </w:r>
      <w:r w:rsidR="00892EAE" w:rsidRPr="008F34EF">
        <w:rPr>
          <w:lang w:val="en-GB"/>
        </w:rPr>
        <w:t>:</w:t>
      </w:r>
      <w:r w:rsidRPr="008F34EF">
        <w:rPr>
          <w:lang w:val="en-GB"/>
        </w:rPr>
        <w:t xml:space="preserve"> </w:t>
      </w:r>
      <w:r w:rsidR="0051543C" w:rsidRPr="00892EAE">
        <w:rPr>
          <w:lang w:val="en-GB"/>
        </w:rPr>
        <w:t>A</w:t>
      </w:r>
      <w:r w:rsidRPr="00892EAE">
        <w:rPr>
          <w:lang w:val="en-GB"/>
        </w:rPr>
        <w:t xml:space="preserve">re two points: </w:t>
      </w:r>
      <w:proofErr w:type="spellStart"/>
      <w:r w:rsidRPr="00892EAE">
        <w:rPr>
          <w:lang w:val="en-GB"/>
        </w:rPr>
        <w:t>i</w:t>
      </w:r>
      <w:proofErr w:type="spellEnd"/>
      <w:r w:rsidRPr="00892EAE">
        <w:rPr>
          <w:lang w:val="en-GB"/>
        </w:rPr>
        <w:t xml:space="preserve">) patient care and </w:t>
      </w:r>
      <w:r w:rsidR="00BA5E08" w:rsidRPr="00892EAE">
        <w:rPr>
          <w:lang w:val="en-GB"/>
        </w:rPr>
        <w:t xml:space="preserve">ii) </w:t>
      </w:r>
      <w:r w:rsidRPr="00892EAE">
        <w:rPr>
          <w:lang w:val="en-GB"/>
        </w:rPr>
        <w:t xml:space="preserve">improving outcomes – if healthcare information cannot be shared patients </w:t>
      </w:r>
      <w:r w:rsidR="0051543C" w:rsidRPr="00892EAE">
        <w:rPr>
          <w:lang w:val="en-GB"/>
        </w:rPr>
        <w:t xml:space="preserve">cannot be looked after </w:t>
      </w:r>
      <w:r w:rsidRPr="00892EAE">
        <w:rPr>
          <w:lang w:val="en-GB"/>
        </w:rPr>
        <w:t>properly.</w:t>
      </w:r>
    </w:p>
    <w:p w:rsidR="001C1954" w:rsidRPr="00892EAE" w:rsidRDefault="00BA5E08">
      <w:pPr>
        <w:rPr>
          <w:lang w:val="en-GB"/>
        </w:rPr>
      </w:pPr>
      <w:r w:rsidRPr="00892EAE">
        <w:rPr>
          <w:lang w:val="en-GB"/>
        </w:rPr>
        <w:t>C</w:t>
      </w:r>
      <w:r w:rsidR="001C1954" w:rsidRPr="00892EAE">
        <w:rPr>
          <w:lang w:val="en-GB"/>
        </w:rPr>
        <w:t xml:space="preserve">omponents of information, which is about both local care provision and ‘big </w:t>
      </w:r>
      <w:proofErr w:type="gramStart"/>
      <w:r w:rsidR="001C1954" w:rsidRPr="00892EAE">
        <w:rPr>
          <w:lang w:val="en-GB"/>
        </w:rPr>
        <w:t>data’</w:t>
      </w:r>
      <w:proofErr w:type="gramEnd"/>
      <w:r w:rsidR="0051543C" w:rsidRPr="00892EAE">
        <w:rPr>
          <w:lang w:val="en-GB"/>
        </w:rPr>
        <w:t xml:space="preserve"> need</w:t>
      </w:r>
      <w:r w:rsidRPr="00892EAE">
        <w:rPr>
          <w:lang w:val="en-GB"/>
        </w:rPr>
        <w:t xml:space="preserve"> to be separated</w:t>
      </w:r>
      <w:r w:rsidR="0051543C" w:rsidRPr="00892EAE">
        <w:rPr>
          <w:lang w:val="en-GB"/>
        </w:rPr>
        <w:t>.</w:t>
      </w:r>
    </w:p>
    <w:p w:rsidR="0031264B" w:rsidRDefault="0031264B">
      <w:pPr>
        <w:rPr>
          <w:color w:val="FF0000"/>
          <w:lang w:val="en-GB"/>
        </w:rPr>
      </w:pPr>
    </w:p>
    <w:p w:rsidR="0031264B" w:rsidRPr="00892EAE" w:rsidRDefault="00BA5E08" w:rsidP="00BA5E08">
      <w:pPr>
        <w:rPr>
          <w:b/>
          <w:lang w:val="en-GB"/>
        </w:rPr>
      </w:pPr>
      <w:r w:rsidRPr="00892EAE">
        <w:rPr>
          <w:b/>
          <w:lang w:val="en-GB"/>
        </w:rPr>
        <w:t>Comment re poor treatment from hospital staff at UCLH</w:t>
      </w:r>
      <w:r w:rsidR="00DF7E6F" w:rsidRPr="00892EAE">
        <w:rPr>
          <w:b/>
          <w:lang w:val="en-GB"/>
        </w:rPr>
        <w:t xml:space="preserve"> </w:t>
      </w:r>
      <w:r w:rsidRPr="00892EAE">
        <w:rPr>
          <w:b/>
          <w:lang w:val="en-GB"/>
        </w:rPr>
        <w:t xml:space="preserve"> </w:t>
      </w:r>
    </w:p>
    <w:p w:rsidR="00DF7E6F" w:rsidRPr="00892EAE" w:rsidRDefault="00DF7E6F">
      <w:pPr>
        <w:rPr>
          <w:lang w:val="en-GB"/>
        </w:rPr>
      </w:pPr>
      <w:r w:rsidRPr="00892EAE">
        <w:rPr>
          <w:lang w:val="en-GB"/>
        </w:rPr>
        <w:t>A</w:t>
      </w:r>
      <w:r w:rsidR="008F34EF">
        <w:rPr>
          <w:lang w:val="en-GB"/>
        </w:rPr>
        <w:t xml:space="preserve"> (</w:t>
      </w:r>
      <w:r w:rsidRPr="00892EAE">
        <w:rPr>
          <w:lang w:val="en-GB"/>
        </w:rPr>
        <w:t>Dr</w:t>
      </w:r>
      <w:r w:rsidR="001F1239">
        <w:rPr>
          <w:lang w:val="en-GB"/>
        </w:rPr>
        <w:t xml:space="preserve"> </w:t>
      </w:r>
      <w:r w:rsidRPr="00892EAE">
        <w:rPr>
          <w:lang w:val="en-GB"/>
        </w:rPr>
        <w:t>J</w:t>
      </w:r>
      <w:r w:rsidR="001F1239">
        <w:rPr>
          <w:lang w:val="en-GB"/>
        </w:rPr>
        <w:t>.</w:t>
      </w:r>
      <w:r w:rsidRPr="00892EAE">
        <w:rPr>
          <w:lang w:val="en-GB"/>
        </w:rPr>
        <w:t>F</w:t>
      </w:r>
      <w:r w:rsidR="008F34EF">
        <w:rPr>
          <w:lang w:val="en-GB"/>
        </w:rPr>
        <w:t>)</w:t>
      </w:r>
      <w:r w:rsidRPr="00892EAE">
        <w:rPr>
          <w:lang w:val="en-GB"/>
        </w:rPr>
        <w:t xml:space="preserve">: </w:t>
      </w:r>
      <w:r w:rsidR="008F34EF">
        <w:rPr>
          <w:lang w:val="en-GB"/>
        </w:rPr>
        <w:t>I</w:t>
      </w:r>
      <w:r w:rsidRPr="00892EAE">
        <w:rPr>
          <w:lang w:val="en-GB"/>
        </w:rPr>
        <w:t>t is vital to tell organisa</w:t>
      </w:r>
      <w:r w:rsidR="00892EAE">
        <w:rPr>
          <w:lang w:val="en-GB"/>
        </w:rPr>
        <w:t xml:space="preserve">tions </w:t>
      </w:r>
      <w:r w:rsidRPr="00892EAE">
        <w:rPr>
          <w:lang w:val="en-GB"/>
        </w:rPr>
        <w:t>at the time when things go wrong.</w:t>
      </w:r>
    </w:p>
    <w:p w:rsidR="00DF7E6F" w:rsidRDefault="00DF7E6F">
      <w:pPr>
        <w:rPr>
          <w:i/>
          <w:lang w:val="en-GB"/>
        </w:rPr>
      </w:pPr>
    </w:p>
    <w:p w:rsidR="00B174B7" w:rsidRPr="00895F23" w:rsidRDefault="0051543C">
      <w:pPr>
        <w:rPr>
          <w:i/>
          <w:lang w:val="en-GB"/>
        </w:rPr>
      </w:pPr>
      <w:r w:rsidRPr="00892EAE">
        <w:rPr>
          <w:b/>
          <w:lang w:val="en-GB"/>
        </w:rPr>
        <w:t>W</w:t>
      </w:r>
      <w:r w:rsidR="00B174B7" w:rsidRPr="00892EAE">
        <w:rPr>
          <w:b/>
          <w:lang w:val="en-GB"/>
        </w:rPr>
        <w:t xml:space="preserve">hy </w:t>
      </w:r>
      <w:r w:rsidRPr="00892EAE">
        <w:rPr>
          <w:b/>
          <w:lang w:val="en-GB"/>
        </w:rPr>
        <w:t xml:space="preserve">is the Hospital @ Home </w:t>
      </w:r>
      <w:r w:rsidR="00B174B7" w:rsidRPr="00892EAE">
        <w:rPr>
          <w:b/>
          <w:lang w:val="en-GB"/>
        </w:rPr>
        <w:t xml:space="preserve">not </w:t>
      </w:r>
      <w:r w:rsidRPr="00892EAE">
        <w:rPr>
          <w:b/>
          <w:lang w:val="en-GB"/>
        </w:rPr>
        <w:t xml:space="preserve">being provided by </w:t>
      </w:r>
      <w:r w:rsidR="00B174B7" w:rsidRPr="00892EAE">
        <w:rPr>
          <w:b/>
          <w:lang w:val="en-GB"/>
        </w:rPr>
        <w:t>NHS staff?</w:t>
      </w:r>
      <w:r w:rsidR="00895F23">
        <w:rPr>
          <w:b/>
          <w:lang w:val="en-GB"/>
        </w:rPr>
        <w:t xml:space="preserve"> </w:t>
      </w:r>
      <w:r w:rsidR="00895F23" w:rsidRPr="00895F23">
        <w:rPr>
          <w:b/>
          <w:lang w:val="en-GB"/>
        </w:rPr>
        <w:t xml:space="preserve">Why use a private company? Can you not streamline NHS </w:t>
      </w:r>
      <w:proofErr w:type="gramStart"/>
      <w:r w:rsidR="00895F23" w:rsidRPr="00895F23">
        <w:rPr>
          <w:b/>
          <w:lang w:val="en-GB"/>
        </w:rPr>
        <w:t>England.</w:t>
      </w:r>
      <w:proofErr w:type="gramEnd"/>
      <w:r w:rsidR="00895F23" w:rsidRPr="00895F23">
        <w:rPr>
          <w:b/>
          <w:lang w:val="en-GB"/>
        </w:rPr>
        <w:t xml:space="preserve"> Is the contract public?</w:t>
      </w:r>
    </w:p>
    <w:p w:rsidR="00892EAE" w:rsidRDefault="00B174B7" w:rsidP="00892EAE">
      <w:pPr>
        <w:rPr>
          <w:lang w:val="en-GB"/>
        </w:rPr>
      </w:pPr>
      <w:r w:rsidRPr="00892EAE">
        <w:rPr>
          <w:lang w:val="en-GB"/>
        </w:rPr>
        <w:t>A</w:t>
      </w:r>
      <w:r w:rsidR="008F34EF">
        <w:rPr>
          <w:lang w:val="en-GB"/>
        </w:rPr>
        <w:t xml:space="preserve"> (AC)</w:t>
      </w:r>
      <w:r w:rsidRPr="00892EAE">
        <w:rPr>
          <w:lang w:val="en-GB"/>
        </w:rPr>
        <w:t xml:space="preserve">: </w:t>
      </w:r>
      <w:r w:rsidR="00892EAE" w:rsidRPr="00892EAE">
        <w:rPr>
          <w:lang w:val="en-GB"/>
        </w:rPr>
        <w:t>It needs a</w:t>
      </w:r>
      <w:r w:rsidRPr="00892EAE">
        <w:rPr>
          <w:lang w:val="en-GB"/>
        </w:rPr>
        <w:t xml:space="preserve"> broad service geographically </w:t>
      </w:r>
      <w:r w:rsidR="00D85661" w:rsidRPr="00892EAE">
        <w:rPr>
          <w:lang w:val="en-GB"/>
        </w:rPr>
        <w:t>as care</w:t>
      </w:r>
      <w:r w:rsidR="00892EAE" w:rsidRPr="00892EAE">
        <w:rPr>
          <w:lang w:val="en-GB"/>
        </w:rPr>
        <w:t xml:space="preserve"> is provided</w:t>
      </w:r>
      <w:r w:rsidR="00D85661" w:rsidRPr="00892EAE">
        <w:rPr>
          <w:lang w:val="en-GB"/>
        </w:rPr>
        <w:t xml:space="preserve"> across the country </w:t>
      </w:r>
      <w:r w:rsidRPr="00892EAE">
        <w:rPr>
          <w:lang w:val="en-GB"/>
        </w:rPr>
        <w:t>and</w:t>
      </w:r>
      <w:r w:rsidR="00D85661" w:rsidRPr="00892EAE">
        <w:rPr>
          <w:lang w:val="en-GB"/>
        </w:rPr>
        <w:t xml:space="preserve"> </w:t>
      </w:r>
      <w:r w:rsidR="004D4FFC">
        <w:rPr>
          <w:lang w:val="en-GB"/>
        </w:rPr>
        <w:t xml:space="preserve">involves </w:t>
      </w:r>
      <w:r w:rsidRPr="00892EAE">
        <w:rPr>
          <w:lang w:val="en-GB"/>
        </w:rPr>
        <w:t>more than services provided by District Nurses. Pathways would need to be negotiated with many differen</w:t>
      </w:r>
      <w:r w:rsidR="0051543C" w:rsidRPr="00892EAE">
        <w:rPr>
          <w:lang w:val="en-GB"/>
        </w:rPr>
        <w:t>t CCGs so it is b</w:t>
      </w:r>
      <w:r w:rsidR="00C043FC" w:rsidRPr="00892EAE">
        <w:rPr>
          <w:lang w:val="en-GB"/>
        </w:rPr>
        <w:t xml:space="preserve">etter to work with </w:t>
      </w:r>
      <w:r w:rsidR="00564373" w:rsidRPr="00892EAE">
        <w:rPr>
          <w:lang w:val="en-GB"/>
        </w:rPr>
        <w:t>one</w:t>
      </w:r>
      <w:r w:rsidRPr="00892EAE">
        <w:rPr>
          <w:lang w:val="en-GB"/>
        </w:rPr>
        <w:t xml:space="preserve"> organisation.</w:t>
      </w:r>
      <w:r w:rsidR="00C043FC" w:rsidRPr="00892EAE">
        <w:rPr>
          <w:lang w:val="en-GB"/>
        </w:rPr>
        <w:t xml:space="preserve"> </w:t>
      </w:r>
      <w:r w:rsidR="00892EAE" w:rsidRPr="00892EAE">
        <w:rPr>
          <w:lang w:val="en-GB"/>
        </w:rPr>
        <w:t>While the NHS is national, there are too many variations between different parts of NHS in different areas etc.</w:t>
      </w:r>
    </w:p>
    <w:p w:rsidR="00895F23" w:rsidRPr="00895F23" w:rsidRDefault="00895F23" w:rsidP="00895F23">
      <w:pPr>
        <w:rPr>
          <w:color w:val="00B050"/>
          <w:lang w:val="en-GB"/>
        </w:rPr>
      </w:pPr>
      <w:r w:rsidRPr="00895F23">
        <w:rPr>
          <w:lang w:val="en-GB"/>
        </w:rPr>
        <w:t>A (Dr J.F): the contract is not driven by saving money but to ensure the best care for people freeing up hospital beds. Research proves it is saving money. As UCLH was unable to recruit enough trained people to deliver the service, is partnering with H@H.</w:t>
      </w:r>
    </w:p>
    <w:p w:rsidR="00892EAE" w:rsidRDefault="00892EAE">
      <w:pPr>
        <w:rPr>
          <w:lang w:val="en-GB"/>
        </w:rPr>
      </w:pPr>
    </w:p>
    <w:p w:rsidR="00B174B7" w:rsidRDefault="00B174B7">
      <w:pPr>
        <w:rPr>
          <w:lang w:val="en-GB"/>
        </w:rPr>
      </w:pPr>
      <w:r w:rsidRPr="00892EAE">
        <w:rPr>
          <w:lang w:val="en-GB"/>
        </w:rPr>
        <w:t xml:space="preserve">Whittington </w:t>
      </w:r>
      <w:r w:rsidR="00D85661" w:rsidRPr="00892EAE">
        <w:rPr>
          <w:lang w:val="en-GB"/>
        </w:rPr>
        <w:t>Health is developing an</w:t>
      </w:r>
      <w:r w:rsidR="007052C9" w:rsidRPr="00892EAE">
        <w:rPr>
          <w:lang w:val="en-GB"/>
        </w:rPr>
        <w:t xml:space="preserve"> </w:t>
      </w:r>
      <w:r w:rsidRPr="00892EAE">
        <w:rPr>
          <w:lang w:val="en-GB"/>
        </w:rPr>
        <w:t xml:space="preserve">excellent children’s </w:t>
      </w:r>
      <w:r w:rsidR="00D85661" w:rsidRPr="00892EAE">
        <w:rPr>
          <w:lang w:val="en-GB"/>
        </w:rPr>
        <w:t xml:space="preserve">Hospital @ Home </w:t>
      </w:r>
      <w:r w:rsidR="004D4FFC">
        <w:rPr>
          <w:lang w:val="en-GB"/>
        </w:rPr>
        <w:t>service so</w:t>
      </w:r>
      <w:r w:rsidR="00895F23">
        <w:rPr>
          <w:lang w:val="en-GB"/>
        </w:rPr>
        <w:t xml:space="preserve"> intention</w:t>
      </w:r>
      <w:r w:rsidRPr="00892EAE">
        <w:rPr>
          <w:lang w:val="en-GB"/>
        </w:rPr>
        <w:t xml:space="preserve"> </w:t>
      </w:r>
      <w:r w:rsidR="004D4FFC">
        <w:rPr>
          <w:lang w:val="en-GB"/>
        </w:rPr>
        <w:t xml:space="preserve">is </w:t>
      </w:r>
      <w:r w:rsidRPr="00892EAE">
        <w:rPr>
          <w:lang w:val="en-GB"/>
        </w:rPr>
        <w:t xml:space="preserve">to work with them to provide </w:t>
      </w:r>
      <w:r w:rsidR="00D85661" w:rsidRPr="00892EAE">
        <w:rPr>
          <w:lang w:val="en-GB"/>
        </w:rPr>
        <w:t xml:space="preserve">this new </w:t>
      </w:r>
      <w:r w:rsidRPr="00892EAE">
        <w:rPr>
          <w:lang w:val="en-GB"/>
        </w:rPr>
        <w:t>service.</w:t>
      </w:r>
    </w:p>
    <w:p w:rsidR="00B174B7" w:rsidRDefault="00B174B7">
      <w:pPr>
        <w:rPr>
          <w:i/>
          <w:lang w:val="en-GB"/>
        </w:rPr>
      </w:pPr>
    </w:p>
    <w:p w:rsidR="00B174B7" w:rsidRPr="001F1239" w:rsidRDefault="001F1239">
      <w:pPr>
        <w:rPr>
          <w:b/>
          <w:lang w:val="en-GB"/>
        </w:rPr>
      </w:pPr>
      <w:r w:rsidRPr="001F1239">
        <w:rPr>
          <w:b/>
          <w:lang w:val="en-GB"/>
        </w:rPr>
        <w:t>Are District Nurses being got rid of?</w:t>
      </w:r>
    </w:p>
    <w:p w:rsidR="00B174B7" w:rsidRPr="001F1239" w:rsidRDefault="00B174B7">
      <w:pPr>
        <w:rPr>
          <w:lang w:val="en-GB"/>
        </w:rPr>
      </w:pPr>
      <w:r w:rsidRPr="001F1239">
        <w:rPr>
          <w:lang w:val="en-GB"/>
        </w:rPr>
        <w:t>A</w:t>
      </w:r>
      <w:r w:rsidR="001F1239">
        <w:rPr>
          <w:lang w:val="en-GB"/>
        </w:rPr>
        <w:t>:</w:t>
      </w:r>
      <w:r w:rsidRPr="001F1239">
        <w:rPr>
          <w:lang w:val="en-GB"/>
        </w:rPr>
        <w:t xml:space="preserve"> (</w:t>
      </w:r>
      <w:r w:rsidR="008F34EF">
        <w:rPr>
          <w:lang w:val="en-GB"/>
        </w:rPr>
        <w:t xml:space="preserve">Dr </w:t>
      </w:r>
      <w:r w:rsidRPr="001F1239">
        <w:rPr>
          <w:lang w:val="en-GB"/>
        </w:rPr>
        <w:t>K</w:t>
      </w:r>
      <w:r w:rsidR="008F34EF">
        <w:rPr>
          <w:lang w:val="en-GB"/>
        </w:rPr>
        <w:t>.</w:t>
      </w:r>
      <w:r w:rsidRPr="001F1239">
        <w:rPr>
          <w:lang w:val="en-GB"/>
        </w:rPr>
        <w:t xml:space="preserve">C): </w:t>
      </w:r>
      <w:r w:rsidR="004D4FFC">
        <w:rPr>
          <w:lang w:val="en-GB"/>
        </w:rPr>
        <w:t>Abs</w:t>
      </w:r>
      <w:r w:rsidR="001F1239">
        <w:rPr>
          <w:lang w:val="en-GB"/>
        </w:rPr>
        <w:t>o</w:t>
      </w:r>
      <w:r w:rsidR="004D4FFC">
        <w:rPr>
          <w:lang w:val="en-GB"/>
        </w:rPr>
        <w:t>lutely not</w:t>
      </w:r>
      <w:r w:rsidR="001F1239">
        <w:rPr>
          <w:lang w:val="en-GB"/>
        </w:rPr>
        <w:t>. They must be supported</w:t>
      </w:r>
      <w:r w:rsidRPr="001F1239">
        <w:rPr>
          <w:lang w:val="en-GB"/>
        </w:rPr>
        <w:t>.</w:t>
      </w:r>
    </w:p>
    <w:p w:rsidR="00B174B7" w:rsidRDefault="00B174B7">
      <w:pPr>
        <w:rPr>
          <w:i/>
          <w:lang w:val="en-GB"/>
        </w:rPr>
      </w:pPr>
    </w:p>
    <w:p w:rsidR="00BA5E08" w:rsidRPr="001F1239" w:rsidRDefault="00B174B7" w:rsidP="00BA5E08">
      <w:pPr>
        <w:rPr>
          <w:b/>
          <w:lang w:val="en-GB"/>
        </w:rPr>
      </w:pPr>
      <w:proofErr w:type="spellStart"/>
      <w:r w:rsidRPr="001F1239">
        <w:rPr>
          <w:b/>
          <w:lang w:val="en-GB"/>
        </w:rPr>
        <w:t>i</w:t>
      </w:r>
      <w:proofErr w:type="spellEnd"/>
      <w:r w:rsidRPr="001F1239">
        <w:rPr>
          <w:b/>
          <w:lang w:val="en-GB"/>
        </w:rPr>
        <w:t xml:space="preserve">) Is </w:t>
      </w:r>
      <w:proofErr w:type="spellStart"/>
      <w:r w:rsidR="0051543C" w:rsidRPr="001F1239">
        <w:rPr>
          <w:b/>
          <w:lang w:val="en-GB"/>
        </w:rPr>
        <w:t>Healthcare@home</w:t>
      </w:r>
      <w:proofErr w:type="spellEnd"/>
      <w:r w:rsidR="0051543C" w:rsidRPr="001F1239">
        <w:rPr>
          <w:b/>
          <w:lang w:val="en-GB"/>
        </w:rPr>
        <w:t xml:space="preserve"> profit or </w:t>
      </w:r>
      <w:r w:rsidRPr="001F1239">
        <w:rPr>
          <w:b/>
          <w:lang w:val="en-GB"/>
        </w:rPr>
        <w:t>not-for-profit?</w:t>
      </w:r>
      <w:r w:rsidR="0051543C" w:rsidRPr="001F1239">
        <w:rPr>
          <w:b/>
          <w:lang w:val="en-GB"/>
        </w:rPr>
        <w:t xml:space="preserve"> </w:t>
      </w:r>
      <w:r w:rsidRPr="001F1239">
        <w:rPr>
          <w:b/>
          <w:lang w:val="en-GB"/>
        </w:rPr>
        <w:t xml:space="preserve">ii) </w:t>
      </w:r>
      <w:r w:rsidR="001F1239">
        <w:rPr>
          <w:b/>
          <w:lang w:val="en-GB"/>
        </w:rPr>
        <w:t xml:space="preserve">Were only large organisations </w:t>
      </w:r>
      <w:r w:rsidRPr="001F1239">
        <w:rPr>
          <w:b/>
          <w:lang w:val="en-GB"/>
        </w:rPr>
        <w:t>approached if services were needed nationally?</w:t>
      </w:r>
      <w:r w:rsidR="00BA5E08" w:rsidRPr="001F1239" w:rsidDel="00BA5E08">
        <w:rPr>
          <w:b/>
          <w:lang w:val="en-GB"/>
        </w:rPr>
        <w:t xml:space="preserve"> </w:t>
      </w:r>
      <w:r w:rsidR="00BA5E08" w:rsidRPr="001F1239">
        <w:rPr>
          <w:b/>
          <w:lang w:val="en-GB"/>
        </w:rPr>
        <w:t xml:space="preserve">iii) </w:t>
      </w:r>
      <w:r w:rsidR="001F1239">
        <w:rPr>
          <w:b/>
          <w:lang w:val="en-GB"/>
        </w:rPr>
        <w:t>D</w:t>
      </w:r>
      <w:r w:rsidR="00BA5E08" w:rsidRPr="001F1239">
        <w:rPr>
          <w:b/>
          <w:lang w:val="en-GB"/>
        </w:rPr>
        <w:t xml:space="preserve">id </w:t>
      </w:r>
      <w:r w:rsidR="001F1239">
        <w:rPr>
          <w:b/>
          <w:lang w:val="en-GB"/>
        </w:rPr>
        <w:t>contract</w:t>
      </w:r>
      <w:r w:rsidR="00BA5E08" w:rsidRPr="001F1239">
        <w:rPr>
          <w:b/>
          <w:lang w:val="en-GB"/>
        </w:rPr>
        <w:t xml:space="preserve"> go to tender?</w:t>
      </w:r>
    </w:p>
    <w:p w:rsidR="00B174B7" w:rsidRPr="008F34EF" w:rsidRDefault="00B174B7">
      <w:pPr>
        <w:rPr>
          <w:lang w:val="en-GB"/>
        </w:rPr>
      </w:pPr>
      <w:r w:rsidRPr="008F34EF">
        <w:rPr>
          <w:lang w:val="en-GB"/>
        </w:rPr>
        <w:t>A:</w:t>
      </w:r>
      <w:r w:rsidR="001F1239" w:rsidRPr="008F34EF">
        <w:rPr>
          <w:lang w:val="en-GB"/>
        </w:rPr>
        <w:t xml:space="preserve"> </w:t>
      </w:r>
      <w:proofErr w:type="spellStart"/>
      <w:r w:rsidR="001F1239" w:rsidRPr="008F34EF">
        <w:rPr>
          <w:lang w:val="en-GB"/>
        </w:rPr>
        <w:t>i</w:t>
      </w:r>
      <w:proofErr w:type="spellEnd"/>
      <w:r w:rsidR="00C043FC" w:rsidRPr="008F34EF">
        <w:rPr>
          <w:lang w:val="en-GB"/>
        </w:rPr>
        <w:t xml:space="preserve">) </w:t>
      </w:r>
      <w:r w:rsidR="004D4FFC">
        <w:rPr>
          <w:lang w:val="en-GB"/>
        </w:rPr>
        <w:t>B</w:t>
      </w:r>
      <w:r w:rsidR="001F1239" w:rsidRPr="008F34EF">
        <w:rPr>
          <w:lang w:val="en-GB"/>
        </w:rPr>
        <w:t>elieved that</w:t>
      </w:r>
      <w:r w:rsidR="00C043FC" w:rsidRPr="008F34EF">
        <w:rPr>
          <w:lang w:val="en-GB"/>
        </w:rPr>
        <w:t xml:space="preserve"> H@H is for profit.</w:t>
      </w:r>
      <w:r w:rsidR="001F1239" w:rsidRPr="008F34EF">
        <w:rPr>
          <w:lang w:val="en-GB"/>
        </w:rPr>
        <w:t xml:space="preserve"> ii) 60% of UCLH is specialist with patients from all over the country so a national operator was needed. iii) </w:t>
      </w:r>
      <w:proofErr w:type="gramStart"/>
      <w:r w:rsidR="001F1239" w:rsidRPr="008F34EF">
        <w:rPr>
          <w:lang w:val="en-GB"/>
        </w:rPr>
        <w:t>yes</w:t>
      </w:r>
      <w:proofErr w:type="gramEnd"/>
      <w:r w:rsidR="004D4FFC">
        <w:rPr>
          <w:lang w:val="en-GB"/>
        </w:rPr>
        <w:t>.</w:t>
      </w:r>
    </w:p>
    <w:p w:rsidR="00C043FC" w:rsidRDefault="00C043FC">
      <w:pPr>
        <w:rPr>
          <w:i/>
          <w:lang w:val="en-GB"/>
        </w:rPr>
      </w:pPr>
    </w:p>
    <w:p w:rsidR="00BA5E08" w:rsidRPr="001F1239" w:rsidRDefault="00C043FC">
      <w:pPr>
        <w:rPr>
          <w:b/>
          <w:lang w:val="en-GB"/>
        </w:rPr>
      </w:pPr>
      <w:proofErr w:type="gramStart"/>
      <w:r w:rsidRPr="001F1239">
        <w:rPr>
          <w:b/>
          <w:lang w:val="en-GB"/>
        </w:rPr>
        <w:t>Do</w:t>
      </w:r>
      <w:proofErr w:type="gramEnd"/>
      <w:r w:rsidR="00BA5E08" w:rsidRPr="001F1239">
        <w:rPr>
          <w:b/>
          <w:lang w:val="en-GB"/>
        </w:rPr>
        <w:t xml:space="preserve"> </w:t>
      </w:r>
      <w:proofErr w:type="spellStart"/>
      <w:r w:rsidR="00BA5E08" w:rsidRPr="001F1239">
        <w:rPr>
          <w:b/>
          <w:lang w:val="en-GB"/>
        </w:rPr>
        <w:t>Healthcare@home</w:t>
      </w:r>
      <w:proofErr w:type="spellEnd"/>
      <w:r w:rsidRPr="001F1239">
        <w:rPr>
          <w:b/>
          <w:lang w:val="en-GB"/>
        </w:rPr>
        <w:t xml:space="preserve"> have enough staff to provide services?</w:t>
      </w:r>
    </w:p>
    <w:p w:rsidR="00C043FC" w:rsidRDefault="0051543C">
      <w:pPr>
        <w:rPr>
          <w:lang w:val="en-GB"/>
        </w:rPr>
      </w:pPr>
      <w:r w:rsidRPr="001F1239">
        <w:rPr>
          <w:lang w:val="en-GB"/>
        </w:rPr>
        <w:t xml:space="preserve">A: </w:t>
      </w:r>
      <w:r w:rsidR="001F1239">
        <w:rPr>
          <w:lang w:val="en-GB"/>
        </w:rPr>
        <w:t>S</w:t>
      </w:r>
      <w:r w:rsidR="00C043FC" w:rsidRPr="001F1239">
        <w:rPr>
          <w:lang w:val="en-GB"/>
        </w:rPr>
        <w:t xml:space="preserve">ervice will not go live unless the quality and experience of staff is good </w:t>
      </w:r>
      <w:hyperlink r:id="rId7" w:history="1">
        <w:r w:rsidR="00C043FC" w:rsidRPr="001F1239">
          <w:rPr>
            <w:rStyle w:val="Hyperlink"/>
            <w:color w:val="auto"/>
            <w:u w:val="none"/>
            <w:lang w:val="en-GB"/>
          </w:rPr>
          <w:t>enough. H@H</w:t>
        </w:r>
      </w:hyperlink>
      <w:r w:rsidR="00C043FC" w:rsidRPr="001F1239">
        <w:rPr>
          <w:lang w:val="en-GB"/>
        </w:rPr>
        <w:t xml:space="preserve"> </w:t>
      </w:r>
      <w:proofErr w:type="gramStart"/>
      <w:r w:rsidR="00C043FC" w:rsidRPr="001F1239">
        <w:rPr>
          <w:lang w:val="en-GB"/>
        </w:rPr>
        <w:t>have</w:t>
      </w:r>
      <w:proofErr w:type="gramEnd"/>
      <w:r w:rsidR="00C043FC" w:rsidRPr="001F1239">
        <w:rPr>
          <w:lang w:val="en-GB"/>
        </w:rPr>
        <w:t xml:space="preserve"> a good record in retaining staff.</w:t>
      </w:r>
    </w:p>
    <w:p w:rsidR="00C043FC" w:rsidRDefault="00C043FC">
      <w:pPr>
        <w:rPr>
          <w:i/>
          <w:lang w:val="en-GB"/>
        </w:rPr>
      </w:pPr>
    </w:p>
    <w:p w:rsidR="00C043FC" w:rsidRPr="001F1239" w:rsidRDefault="008F34EF">
      <w:pPr>
        <w:rPr>
          <w:lang w:val="en-GB"/>
        </w:rPr>
      </w:pPr>
      <w:r>
        <w:rPr>
          <w:lang w:val="en-GB"/>
        </w:rPr>
        <w:t xml:space="preserve">Dr </w:t>
      </w:r>
      <w:r w:rsidR="00C043FC" w:rsidRPr="001F1239">
        <w:rPr>
          <w:lang w:val="en-GB"/>
        </w:rPr>
        <w:t>K</w:t>
      </w:r>
      <w:r>
        <w:rPr>
          <w:lang w:val="en-GB"/>
        </w:rPr>
        <w:t>.</w:t>
      </w:r>
      <w:r w:rsidR="00C043FC" w:rsidRPr="001F1239">
        <w:rPr>
          <w:lang w:val="en-GB"/>
        </w:rPr>
        <w:t xml:space="preserve">C suggests </w:t>
      </w:r>
      <w:r w:rsidR="001F1239">
        <w:rPr>
          <w:lang w:val="en-GB"/>
        </w:rPr>
        <w:t>postponing</w:t>
      </w:r>
      <w:r w:rsidR="00C043FC" w:rsidRPr="001F1239">
        <w:rPr>
          <w:lang w:val="en-GB"/>
        </w:rPr>
        <w:t xml:space="preserve"> the next agenda item to </w:t>
      </w:r>
      <w:r w:rsidR="001F1239">
        <w:rPr>
          <w:lang w:val="en-GB"/>
        </w:rPr>
        <w:t xml:space="preserve">be able </w:t>
      </w:r>
      <w:r w:rsidR="00C043FC" w:rsidRPr="001F1239">
        <w:rPr>
          <w:lang w:val="en-GB"/>
        </w:rPr>
        <w:t>continue the discussion. It is agreed.</w:t>
      </w:r>
    </w:p>
    <w:p w:rsidR="00DF7E6F" w:rsidRDefault="00DF7E6F">
      <w:pPr>
        <w:rPr>
          <w:i/>
          <w:lang w:val="en-GB"/>
        </w:rPr>
      </w:pPr>
    </w:p>
    <w:p w:rsidR="00C043FC" w:rsidRPr="001F1239" w:rsidRDefault="0051543C">
      <w:pPr>
        <w:rPr>
          <w:b/>
          <w:lang w:val="en-GB"/>
        </w:rPr>
      </w:pPr>
      <w:r w:rsidRPr="001F1239">
        <w:rPr>
          <w:b/>
          <w:lang w:val="en-GB"/>
        </w:rPr>
        <w:t>E</w:t>
      </w:r>
      <w:r w:rsidR="00C043FC" w:rsidRPr="001F1239">
        <w:rPr>
          <w:b/>
          <w:lang w:val="en-GB"/>
        </w:rPr>
        <w:t xml:space="preserve">xperience of UCLH was very good but consultants were too overloaded. Is </w:t>
      </w:r>
      <w:r w:rsidR="001F1239" w:rsidRPr="001F1239">
        <w:rPr>
          <w:b/>
          <w:lang w:val="en-GB"/>
        </w:rPr>
        <w:t xml:space="preserve">UCLH </w:t>
      </w:r>
      <w:r w:rsidR="00C043FC" w:rsidRPr="001F1239">
        <w:rPr>
          <w:b/>
          <w:lang w:val="en-GB"/>
        </w:rPr>
        <w:t>outpatients more expensive to run then elsewhere? Why do m</w:t>
      </w:r>
      <w:r w:rsidR="001F1239" w:rsidRPr="001F1239">
        <w:rPr>
          <w:b/>
          <w:lang w:val="en-GB"/>
        </w:rPr>
        <w:t xml:space="preserve">ental health patients have </w:t>
      </w:r>
      <w:r w:rsidR="00C043FC" w:rsidRPr="001F1239">
        <w:rPr>
          <w:b/>
          <w:lang w:val="en-GB"/>
        </w:rPr>
        <w:t>p</w:t>
      </w:r>
      <w:r w:rsidRPr="001F1239">
        <w:rPr>
          <w:b/>
          <w:lang w:val="en-GB"/>
        </w:rPr>
        <w:t>roblems in getting good service?</w:t>
      </w:r>
    </w:p>
    <w:p w:rsidR="00C043FC" w:rsidRPr="001F1239" w:rsidRDefault="00C043FC">
      <w:pPr>
        <w:rPr>
          <w:lang w:val="en-GB"/>
        </w:rPr>
      </w:pPr>
      <w:r w:rsidRPr="001F1239">
        <w:rPr>
          <w:lang w:val="en-GB"/>
        </w:rPr>
        <w:t xml:space="preserve">A: UCLH does not offer mental health services. </w:t>
      </w:r>
      <w:r w:rsidR="00895F23">
        <w:rPr>
          <w:lang w:val="en-GB"/>
        </w:rPr>
        <w:t>O</w:t>
      </w:r>
      <w:r w:rsidR="007A39A8" w:rsidRPr="001F1239">
        <w:rPr>
          <w:lang w:val="en-GB"/>
        </w:rPr>
        <w:t>utpatient experience</w:t>
      </w:r>
      <w:r w:rsidRPr="001F1239">
        <w:rPr>
          <w:lang w:val="en-GB"/>
        </w:rPr>
        <w:t xml:space="preserve"> is pretty good. </w:t>
      </w:r>
      <w:r w:rsidR="0051543C" w:rsidRPr="001F1239">
        <w:rPr>
          <w:lang w:val="en-GB"/>
        </w:rPr>
        <w:t>N</w:t>
      </w:r>
      <w:r w:rsidRPr="001F1239">
        <w:rPr>
          <w:lang w:val="en-GB"/>
        </w:rPr>
        <w:t>eed to make sure that consultants are not overloaded</w:t>
      </w:r>
      <w:r w:rsidR="007A39A8" w:rsidRPr="001F1239">
        <w:rPr>
          <w:lang w:val="en-GB"/>
        </w:rPr>
        <w:t xml:space="preserve"> and</w:t>
      </w:r>
      <w:r w:rsidR="00773A03" w:rsidRPr="001F1239">
        <w:rPr>
          <w:lang w:val="en-GB"/>
        </w:rPr>
        <w:t xml:space="preserve"> are helped </w:t>
      </w:r>
      <w:proofErr w:type="spellStart"/>
      <w:r w:rsidR="00773A03" w:rsidRPr="001F1239">
        <w:rPr>
          <w:lang w:val="en-GB"/>
        </w:rPr>
        <w:t>eg</w:t>
      </w:r>
      <w:proofErr w:type="spellEnd"/>
      <w:r w:rsidR="00773A03" w:rsidRPr="001F1239">
        <w:rPr>
          <w:lang w:val="en-GB"/>
        </w:rPr>
        <w:t xml:space="preserve"> by not </w:t>
      </w:r>
      <w:r w:rsidR="00773A03" w:rsidRPr="001F1239">
        <w:rPr>
          <w:lang w:val="en-GB"/>
        </w:rPr>
        <w:lastRenderedPageBreak/>
        <w:t>automatically offering follow up appointments where not required</w:t>
      </w:r>
      <w:r w:rsidR="00564373" w:rsidRPr="001F1239">
        <w:rPr>
          <w:lang w:val="en-GB"/>
        </w:rPr>
        <w:t xml:space="preserve">. </w:t>
      </w:r>
      <w:r w:rsidR="00895F23">
        <w:rPr>
          <w:lang w:val="en-GB"/>
        </w:rPr>
        <w:t xml:space="preserve">It is recognised </w:t>
      </w:r>
      <w:r w:rsidR="00BA5E08" w:rsidRPr="001F1239">
        <w:rPr>
          <w:lang w:val="en-GB"/>
        </w:rPr>
        <w:t>improvements could be made</w:t>
      </w:r>
      <w:r w:rsidR="007A39A8" w:rsidRPr="001F1239">
        <w:rPr>
          <w:lang w:val="en-GB"/>
        </w:rPr>
        <w:t>.</w:t>
      </w:r>
    </w:p>
    <w:p w:rsidR="00C043FC" w:rsidRDefault="00C043FC">
      <w:pPr>
        <w:rPr>
          <w:i/>
          <w:lang w:val="en-GB"/>
        </w:rPr>
      </w:pPr>
    </w:p>
    <w:p w:rsidR="00773A03" w:rsidRPr="00895F23" w:rsidRDefault="00773A03">
      <w:pPr>
        <w:rPr>
          <w:b/>
          <w:lang w:val="en-GB"/>
        </w:rPr>
      </w:pPr>
      <w:r w:rsidRPr="00895F23">
        <w:rPr>
          <w:b/>
          <w:lang w:val="en-GB"/>
        </w:rPr>
        <w:t>Why are A&amp;E figures up?</w:t>
      </w:r>
    </w:p>
    <w:p w:rsidR="00773A03" w:rsidRPr="00895F23" w:rsidRDefault="00773A03">
      <w:pPr>
        <w:rPr>
          <w:lang w:val="en-GB"/>
        </w:rPr>
      </w:pPr>
      <w:r w:rsidRPr="00895F23">
        <w:rPr>
          <w:lang w:val="en-GB"/>
        </w:rPr>
        <w:t xml:space="preserve">A: </w:t>
      </w:r>
      <w:r w:rsidR="0051543C" w:rsidRPr="00895F23">
        <w:rPr>
          <w:lang w:val="en-GB"/>
        </w:rPr>
        <w:t>A</w:t>
      </w:r>
      <w:r w:rsidRPr="00895F23">
        <w:rPr>
          <w:lang w:val="en-GB"/>
        </w:rPr>
        <w:t xml:space="preserve"> complex issue. UCLH is not a major trauma centre</w:t>
      </w:r>
      <w:r w:rsidR="007A39A8" w:rsidRPr="00895F23">
        <w:rPr>
          <w:lang w:val="en-GB"/>
        </w:rPr>
        <w:t xml:space="preserve"> but has many</w:t>
      </w:r>
      <w:r w:rsidRPr="00895F23">
        <w:rPr>
          <w:lang w:val="en-GB"/>
        </w:rPr>
        <w:t xml:space="preserve"> walk</w:t>
      </w:r>
      <w:r w:rsidR="00895F23">
        <w:rPr>
          <w:lang w:val="en-GB"/>
        </w:rPr>
        <w:t>-</w:t>
      </w:r>
      <w:r w:rsidRPr="00895F23">
        <w:rPr>
          <w:lang w:val="en-GB"/>
        </w:rPr>
        <w:t>ins</w:t>
      </w:r>
      <w:r w:rsidR="0051543C" w:rsidRPr="00895F23">
        <w:rPr>
          <w:lang w:val="en-GB"/>
        </w:rPr>
        <w:t xml:space="preserve"> and is near major train stations</w:t>
      </w:r>
      <w:r w:rsidRPr="00895F23">
        <w:rPr>
          <w:lang w:val="en-GB"/>
        </w:rPr>
        <w:t xml:space="preserve">. </w:t>
      </w:r>
      <w:r w:rsidR="0051543C" w:rsidRPr="00895F23">
        <w:rPr>
          <w:lang w:val="en-GB"/>
        </w:rPr>
        <w:t>Its</w:t>
      </w:r>
      <w:r w:rsidRPr="00895F23">
        <w:rPr>
          <w:lang w:val="en-GB"/>
        </w:rPr>
        <w:t xml:space="preserve"> A&amp;E </w:t>
      </w:r>
      <w:r w:rsidR="0051543C" w:rsidRPr="00895F23">
        <w:rPr>
          <w:lang w:val="en-GB"/>
        </w:rPr>
        <w:t xml:space="preserve">operates 24/7 </w:t>
      </w:r>
      <w:r w:rsidRPr="00895F23">
        <w:rPr>
          <w:lang w:val="en-GB"/>
        </w:rPr>
        <w:t xml:space="preserve">and </w:t>
      </w:r>
      <w:r w:rsidR="0051543C" w:rsidRPr="00895F23">
        <w:rPr>
          <w:lang w:val="en-GB"/>
        </w:rPr>
        <w:t>patients</w:t>
      </w:r>
      <w:r w:rsidRPr="00895F23">
        <w:rPr>
          <w:lang w:val="en-GB"/>
        </w:rPr>
        <w:t xml:space="preserve"> can be seen by world-class consultants in 2-4 hours. </w:t>
      </w:r>
      <w:r w:rsidR="007A39A8" w:rsidRPr="00895F23">
        <w:rPr>
          <w:lang w:val="en-GB"/>
        </w:rPr>
        <w:t>A</w:t>
      </w:r>
      <w:r w:rsidRPr="00895F23">
        <w:rPr>
          <w:lang w:val="en-GB"/>
        </w:rPr>
        <w:t>im</w:t>
      </w:r>
      <w:r w:rsidR="00895F23">
        <w:rPr>
          <w:lang w:val="en-GB"/>
        </w:rPr>
        <w:t xml:space="preserve"> is</w:t>
      </w:r>
      <w:r w:rsidRPr="00895F23">
        <w:rPr>
          <w:lang w:val="en-GB"/>
        </w:rPr>
        <w:t xml:space="preserve"> to advise</w:t>
      </w:r>
      <w:r w:rsidR="007A39A8" w:rsidRPr="00895F23">
        <w:rPr>
          <w:lang w:val="en-GB"/>
        </w:rPr>
        <w:t xml:space="preserve"> and redirect</w:t>
      </w:r>
      <w:r w:rsidRPr="00895F23">
        <w:rPr>
          <w:lang w:val="en-GB"/>
        </w:rPr>
        <w:t xml:space="preserve"> patients as relevant</w:t>
      </w:r>
      <w:r w:rsidR="0051543C" w:rsidRPr="00895F23">
        <w:rPr>
          <w:lang w:val="en-GB"/>
        </w:rPr>
        <w:t>;</w:t>
      </w:r>
      <w:r w:rsidRPr="00895F23">
        <w:rPr>
          <w:lang w:val="en-GB"/>
        </w:rPr>
        <w:t xml:space="preserve"> ambulatory care is being developed.</w:t>
      </w:r>
    </w:p>
    <w:p w:rsidR="00DF7E6F" w:rsidRDefault="00DF7E6F">
      <w:pPr>
        <w:rPr>
          <w:i/>
          <w:lang w:val="en-GB"/>
        </w:rPr>
      </w:pPr>
    </w:p>
    <w:p w:rsidR="00DF7E6F" w:rsidRPr="00895F23" w:rsidRDefault="00895F23">
      <w:pPr>
        <w:rPr>
          <w:b/>
          <w:lang w:val="en-GB"/>
        </w:rPr>
      </w:pPr>
      <w:r w:rsidRPr="00895F23">
        <w:rPr>
          <w:b/>
          <w:lang w:val="en-GB"/>
        </w:rPr>
        <w:t>A</w:t>
      </w:r>
      <w:r w:rsidR="00773A03" w:rsidRPr="00895F23">
        <w:rPr>
          <w:b/>
          <w:lang w:val="en-GB"/>
        </w:rPr>
        <w:t>re there many patients from other countries?</w:t>
      </w:r>
    </w:p>
    <w:p w:rsidR="00773A03" w:rsidRPr="00895F23" w:rsidRDefault="00773A03">
      <w:pPr>
        <w:rPr>
          <w:lang w:val="en-GB"/>
        </w:rPr>
      </w:pPr>
      <w:r w:rsidRPr="00895F23">
        <w:rPr>
          <w:lang w:val="en-GB"/>
        </w:rPr>
        <w:t>A: not so many but need</w:t>
      </w:r>
      <w:r w:rsidR="007A39A8" w:rsidRPr="00895F23">
        <w:rPr>
          <w:lang w:val="en-GB"/>
        </w:rPr>
        <w:t>s</w:t>
      </w:r>
      <w:r w:rsidRPr="00895F23">
        <w:rPr>
          <w:lang w:val="en-GB"/>
        </w:rPr>
        <w:t xml:space="preserve"> to</w:t>
      </w:r>
      <w:r w:rsidR="007A39A8" w:rsidRPr="00895F23">
        <w:rPr>
          <w:lang w:val="en-GB"/>
        </w:rPr>
        <w:t xml:space="preserve"> be</w:t>
      </w:r>
      <w:r w:rsidR="00D85661" w:rsidRPr="00895F23">
        <w:rPr>
          <w:lang w:val="en-GB"/>
        </w:rPr>
        <w:t xml:space="preserve"> monito</w:t>
      </w:r>
      <w:r w:rsidR="007A39A8" w:rsidRPr="00895F23">
        <w:rPr>
          <w:lang w:val="en-GB"/>
        </w:rPr>
        <w:t>red</w:t>
      </w:r>
      <w:r w:rsidR="002F3074" w:rsidRPr="00895F23">
        <w:rPr>
          <w:lang w:val="en-GB"/>
        </w:rPr>
        <w:t>.</w:t>
      </w:r>
    </w:p>
    <w:p w:rsidR="00DF7E6F" w:rsidRPr="00F959B3" w:rsidRDefault="00DF7E6F">
      <w:pPr>
        <w:rPr>
          <w:i/>
          <w:color w:val="FF0000"/>
          <w:lang w:val="en-GB"/>
        </w:rPr>
      </w:pPr>
    </w:p>
    <w:p w:rsidR="0031264B" w:rsidRPr="00895F23" w:rsidRDefault="00773A03">
      <w:pPr>
        <w:rPr>
          <w:lang w:val="en-GB"/>
        </w:rPr>
      </w:pPr>
      <w:r w:rsidRPr="00895F23">
        <w:rPr>
          <w:lang w:val="en-GB"/>
        </w:rPr>
        <w:t xml:space="preserve">Suggestion </w:t>
      </w:r>
      <w:r w:rsidR="000E357E" w:rsidRPr="00895F23">
        <w:rPr>
          <w:lang w:val="en-GB"/>
        </w:rPr>
        <w:t xml:space="preserve">was made </w:t>
      </w:r>
      <w:r w:rsidRPr="00895F23">
        <w:rPr>
          <w:lang w:val="en-GB"/>
        </w:rPr>
        <w:t>of registering patients</w:t>
      </w:r>
      <w:r w:rsidR="00895F23">
        <w:rPr>
          <w:lang w:val="en-GB"/>
        </w:rPr>
        <w:t xml:space="preserve"> with GP surgeries</w:t>
      </w:r>
      <w:r w:rsidRPr="00895F23">
        <w:rPr>
          <w:lang w:val="en-GB"/>
        </w:rPr>
        <w:t xml:space="preserve"> then and there.</w:t>
      </w:r>
    </w:p>
    <w:p w:rsidR="00773A03" w:rsidRPr="00773A03" w:rsidRDefault="00773A03">
      <w:pPr>
        <w:rPr>
          <w:i/>
          <w:color w:val="FF0000"/>
          <w:lang w:val="en-GB"/>
        </w:rPr>
      </w:pPr>
    </w:p>
    <w:p w:rsidR="00773A03" w:rsidRPr="00895F23" w:rsidRDefault="00832293">
      <w:pPr>
        <w:rPr>
          <w:b/>
          <w:lang w:val="en-GB"/>
        </w:rPr>
      </w:pPr>
      <w:r w:rsidRPr="00895F23">
        <w:rPr>
          <w:b/>
          <w:lang w:val="en-GB"/>
        </w:rPr>
        <w:t xml:space="preserve">H@H CEO quit in June – </w:t>
      </w:r>
      <w:r w:rsidR="007A39A8" w:rsidRPr="00895F23">
        <w:rPr>
          <w:b/>
          <w:lang w:val="en-GB"/>
        </w:rPr>
        <w:t>concern that drug distribution is not well run.</w:t>
      </w:r>
    </w:p>
    <w:p w:rsidR="00832293" w:rsidRPr="00895F23" w:rsidRDefault="00832293">
      <w:pPr>
        <w:rPr>
          <w:lang w:val="en-GB"/>
        </w:rPr>
      </w:pPr>
      <w:r w:rsidRPr="00895F23">
        <w:rPr>
          <w:lang w:val="en-GB"/>
        </w:rPr>
        <w:t xml:space="preserve">A: Drugs delivery is a small arm of a big company. Distribution expanded too quickly and led to major problems. The new head is very focussed on improving things. </w:t>
      </w:r>
    </w:p>
    <w:p w:rsidR="00832293" w:rsidRDefault="00832293">
      <w:pPr>
        <w:rPr>
          <w:i/>
          <w:color w:val="FF0000"/>
          <w:lang w:val="en-GB"/>
        </w:rPr>
      </w:pPr>
    </w:p>
    <w:p w:rsidR="00832293" w:rsidRPr="00895F23" w:rsidRDefault="00895F23">
      <w:pPr>
        <w:rPr>
          <w:b/>
          <w:lang w:val="en-GB"/>
        </w:rPr>
      </w:pPr>
      <w:r w:rsidRPr="00895F23">
        <w:rPr>
          <w:b/>
          <w:lang w:val="en-GB"/>
        </w:rPr>
        <w:t>How</w:t>
      </w:r>
      <w:r w:rsidR="00832293" w:rsidRPr="00895F23">
        <w:rPr>
          <w:b/>
          <w:lang w:val="en-GB"/>
        </w:rPr>
        <w:t xml:space="preserve"> else can people engage with UCLH? </w:t>
      </w:r>
    </w:p>
    <w:p w:rsidR="00832293" w:rsidRPr="00895F23" w:rsidRDefault="00832293">
      <w:pPr>
        <w:rPr>
          <w:lang w:val="en-GB"/>
        </w:rPr>
      </w:pPr>
      <w:r w:rsidRPr="00895F23">
        <w:rPr>
          <w:lang w:val="en-GB"/>
        </w:rPr>
        <w:t xml:space="preserve">A: via governors, patient engagement, website, emails. </w:t>
      </w:r>
    </w:p>
    <w:p w:rsidR="00832293" w:rsidRDefault="00832293">
      <w:pPr>
        <w:rPr>
          <w:i/>
          <w:color w:val="FF0000"/>
          <w:lang w:val="en-GB"/>
        </w:rPr>
      </w:pPr>
    </w:p>
    <w:p w:rsidR="00832293" w:rsidRPr="00895F23" w:rsidRDefault="00832293">
      <w:pPr>
        <w:rPr>
          <w:lang w:val="en-GB"/>
        </w:rPr>
      </w:pPr>
      <w:r w:rsidRPr="00895F23">
        <w:rPr>
          <w:lang w:val="en-GB"/>
        </w:rPr>
        <w:t>Comment that UCLH trust members don’t get this kind of dialogue</w:t>
      </w:r>
      <w:r w:rsidR="004D4FFC">
        <w:rPr>
          <w:lang w:val="en-GB"/>
        </w:rPr>
        <w:t>; w</w:t>
      </w:r>
      <w:r w:rsidRPr="00895F23">
        <w:rPr>
          <w:lang w:val="en-GB"/>
        </w:rPr>
        <w:t>hy not?</w:t>
      </w:r>
    </w:p>
    <w:p w:rsidR="00832293" w:rsidRDefault="00832293">
      <w:pPr>
        <w:rPr>
          <w:i/>
          <w:color w:val="FF0000"/>
          <w:lang w:val="en-GB"/>
        </w:rPr>
      </w:pPr>
    </w:p>
    <w:p w:rsidR="00832293" w:rsidRPr="00545840" w:rsidRDefault="00832293" w:rsidP="00832293">
      <w:pPr>
        <w:rPr>
          <w:rFonts w:cs="Arial"/>
          <w:b/>
          <w:szCs w:val="22"/>
        </w:rPr>
      </w:pPr>
      <w:r w:rsidRPr="00545840">
        <w:rPr>
          <w:rFonts w:cs="Arial"/>
          <w:b/>
          <w:szCs w:val="22"/>
        </w:rPr>
        <w:t xml:space="preserve">Item 4: </w:t>
      </w:r>
      <w:r w:rsidR="00545840" w:rsidRPr="00545840">
        <w:rPr>
          <w:rFonts w:cs="Arial"/>
          <w:b/>
          <w:szCs w:val="22"/>
        </w:rPr>
        <w:t>Patient groups and survey</w:t>
      </w:r>
    </w:p>
    <w:p w:rsidR="00545840" w:rsidRPr="00545840" w:rsidRDefault="00D813D5" w:rsidP="00545840">
      <w:pPr>
        <w:rPr>
          <w:rFonts w:cs="Arial"/>
        </w:rPr>
      </w:pPr>
      <w:proofErr w:type="gramStart"/>
      <w:r>
        <w:rPr>
          <w:rFonts w:cs="Arial"/>
        </w:rPr>
        <w:t>Postponed</w:t>
      </w:r>
      <w:r w:rsidR="00545840" w:rsidRPr="00545840">
        <w:rPr>
          <w:rFonts w:cs="Arial"/>
        </w:rPr>
        <w:t>.</w:t>
      </w:r>
      <w:proofErr w:type="gramEnd"/>
    </w:p>
    <w:p w:rsidR="00545840" w:rsidRPr="00545840" w:rsidRDefault="00545840" w:rsidP="00545840">
      <w:pPr>
        <w:rPr>
          <w:rFonts w:cs="Arial"/>
        </w:rPr>
      </w:pPr>
    </w:p>
    <w:p w:rsidR="00545840" w:rsidRPr="00BD5413" w:rsidRDefault="00545840" w:rsidP="00545840">
      <w:pPr>
        <w:rPr>
          <w:rFonts w:cs="Arial"/>
          <w:b/>
        </w:rPr>
      </w:pPr>
      <w:r w:rsidRPr="00BD5413">
        <w:rPr>
          <w:rFonts w:cs="Arial"/>
          <w:b/>
        </w:rPr>
        <w:t xml:space="preserve">Item 5: </w:t>
      </w:r>
      <w:r w:rsidR="00D813D5" w:rsidRPr="00BD5413">
        <w:rPr>
          <w:rFonts w:cs="Arial"/>
          <w:b/>
        </w:rPr>
        <w:t>S</w:t>
      </w:r>
      <w:r w:rsidRPr="00BD5413">
        <w:rPr>
          <w:rFonts w:cs="Arial"/>
          <w:b/>
        </w:rPr>
        <w:t>econdary use of patient-identifiable data + workshop</w:t>
      </w:r>
    </w:p>
    <w:p w:rsidR="00D813D5" w:rsidRPr="00BD5413" w:rsidRDefault="00D813D5" w:rsidP="00545840">
      <w:pPr>
        <w:rPr>
          <w:rFonts w:cs="Arial"/>
        </w:rPr>
      </w:pPr>
      <w:r w:rsidRPr="00BD5413">
        <w:rPr>
          <w:rFonts w:cs="Arial"/>
        </w:rPr>
        <w:t xml:space="preserve">Presentation by Andrew </w:t>
      </w:r>
      <w:proofErr w:type="spellStart"/>
      <w:r w:rsidRPr="00BD5413">
        <w:rPr>
          <w:rFonts w:cs="Arial"/>
        </w:rPr>
        <w:t>Chronios</w:t>
      </w:r>
      <w:proofErr w:type="spellEnd"/>
      <w:r w:rsidRPr="00BD5413">
        <w:rPr>
          <w:rFonts w:cs="Arial"/>
        </w:rPr>
        <w:t xml:space="preserve"> of NHS England</w:t>
      </w:r>
    </w:p>
    <w:p w:rsidR="007A39A8" w:rsidRDefault="007A39A8" w:rsidP="00545840">
      <w:pPr>
        <w:rPr>
          <w:rFonts w:cs="Arial"/>
        </w:rPr>
      </w:pPr>
    </w:p>
    <w:p w:rsidR="00FE150D" w:rsidRPr="00BD5413" w:rsidRDefault="00FE150D" w:rsidP="00545840">
      <w:pPr>
        <w:rPr>
          <w:rFonts w:cs="Arial"/>
        </w:rPr>
      </w:pPr>
      <w:r w:rsidRPr="00BD5413">
        <w:rPr>
          <w:rFonts w:cs="Arial"/>
        </w:rPr>
        <w:t xml:space="preserve">To provide linked health and social care data not for direct care purposes but for commissioning purposes. </w:t>
      </w:r>
    </w:p>
    <w:p w:rsidR="00FE150D" w:rsidRPr="00BD5413" w:rsidRDefault="00FE150D" w:rsidP="00545840">
      <w:pPr>
        <w:rPr>
          <w:rFonts w:cs="Arial"/>
        </w:rPr>
      </w:pPr>
    </w:p>
    <w:p w:rsidR="00FE150D" w:rsidRPr="00BD5413" w:rsidRDefault="00BD5413" w:rsidP="00545840">
      <w:pPr>
        <w:rPr>
          <w:rFonts w:cs="Arial"/>
        </w:rPr>
      </w:pPr>
      <w:proofErr w:type="gramStart"/>
      <w:r>
        <w:rPr>
          <w:rFonts w:cs="Arial"/>
        </w:rPr>
        <w:t xml:space="preserve">Three </w:t>
      </w:r>
      <w:r w:rsidR="00FE150D" w:rsidRPr="00BD5413">
        <w:rPr>
          <w:rFonts w:cs="Arial"/>
        </w:rPr>
        <w:t>main benefits.</w:t>
      </w:r>
      <w:proofErr w:type="gramEnd"/>
    </w:p>
    <w:p w:rsidR="00FE150D" w:rsidRPr="00BD5413" w:rsidRDefault="00FE150D" w:rsidP="00FE150D">
      <w:pPr>
        <w:pStyle w:val="ListParagraph"/>
        <w:numPr>
          <w:ilvl w:val="0"/>
          <w:numId w:val="6"/>
        </w:numPr>
        <w:rPr>
          <w:rFonts w:ascii="Arial" w:hAnsi="Arial" w:cs="Arial"/>
        </w:rPr>
      </w:pPr>
      <w:r w:rsidRPr="00BD5413">
        <w:rPr>
          <w:rFonts w:ascii="Arial" w:hAnsi="Arial" w:cs="Arial"/>
        </w:rPr>
        <w:t>¼ of diagnosis is made in A and E or an acute setting, this can be used to help educate clinicians.</w:t>
      </w:r>
    </w:p>
    <w:p w:rsidR="00FE150D" w:rsidRPr="00BD5413" w:rsidRDefault="00FE150D" w:rsidP="00FE150D">
      <w:pPr>
        <w:pStyle w:val="ListParagraph"/>
        <w:numPr>
          <w:ilvl w:val="0"/>
          <w:numId w:val="6"/>
        </w:numPr>
        <w:rPr>
          <w:rFonts w:ascii="Arial" w:hAnsi="Arial" w:cs="Arial"/>
        </w:rPr>
      </w:pPr>
      <w:r w:rsidRPr="00BD5413">
        <w:rPr>
          <w:rFonts w:ascii="Arial" w:hAnsi="Arial" w:cs="Arial"/>
        </w:rPr>
        <w:t xml:space="preserve">Improve </w:t>
      </w:r>
      <w:r w:rsidR="00BD5413">
        <w:rPr>
          <w:rFonts w:ascii="Arial" w:hAnsi="Arial" w:cs="Arial"/>
        </w:rPr>
        <w:t>d</w:t>
      </w:r>
      <w:r w:rsidRPr="00BD5413">
        <w:rPr>
          <w:rFonts w:ascii="Arial" w:hAnsi="Arial" w:cs="Arial"/>
        </w:rPr>
        <w:t>iagn</w:t>
      </w:r>
      <w:r w:rsidR="00072B63" w:rsidRPr="00BD5413">
        <w:rPr>
          <w:rFonts w:ascii="Arial" w:hAnsi="Arial" w:cs="Arial"/>
        </w:rPr>
        <w:t xml:space="preserve">osis and prescribing </w:t>
      </w:r>
      <w:r w:rsidR="007A39A8">
        <w:rPr>
          <w:rFonts w:ascii="Arial" w:hAnsi="Arial" w:cs="Arial"/>
        </w:rPr>
        <w:t>nationally</w:t>
      </w:r>
      <w:r w:rsidR="00BD5413">
        <w:rPr>
          <w:rFonts w:ascii="Arial" w:hAnsi="Arial" w:cs="Arial"/>
        </w:rPr>
        <w:t>.</w:t>
      </w:r>
    </w:p>
    <w:p w:rsidR="00072B63" w:rsidRPr="00BD5413" w:rsidRDefault="00072B63" w:rsidP="00FE150D">
      <w:pPr>
        <w:pStyle w:val="ListParagraph"/>
        <w:numPr>
          <w:ilvl w:val="0"/>
          <w:numId w:val="6"/>
        </w:numPr>
        <w:rPr>
          <w:rFonts w:ascii="Arial" w:hAnsi="Arial" w:cs="Arial"/>
        </w:rPr>
      </w:pPr>
      <w:r w:rsidRPr="00BD5413">
        <w:rPr>
          <w:rFonts w:ascii="Arial" w:hAnsi="Arial" w:cs="Arial"/>
        </w:rPr>
        <w:t>Detecting side effects or associated adverse effects or drug effectiveness</w:t>
      </w:r>
      <w:r w:rsidR="00BD5413">
        <w:rPr>
          <w:rFonts w:ascii="Arial" w:hAnsi="Arial" w:cs="Arial"/>
        </w:rPr>
        <w:t>.</w:t>
      </w:r>
    </w:p>
    <w:p w:rsidR="00072B63" w:rsidRPr="00BD5413" w:rsidRDefault="00072B63" w:rsidP="00072B63">
      <w:pPr>
        <w:ind w:left="360"/>
        <w:rPr>
          <w:rFonts w:cs="Arial"/>
        </w:rPr>
      </w:pPr>
      <w:r w:rsidRPr="00BD5413">
        <w:rPr>
          <w:rFonts w:cs="Arial"/>
        </w:rPr>
        <w:t>After listening to stakeholders protections put in place so that:</w:t>
      </w:r>
    </w:p>
    <w:p w:rsidR="00072B63" w:rsidRPr="00BD5413" w:rsidRDefault="00072B63" w:rsidP="00072B63">
      <w:pPr>
        <w:pStyle w:val="ListParagraph"/>
        <w:numPr>
          <w:ilvl w:val="0"/>
          <w:numId w:val="7"/>
        </w:numPr>
        <w:rPr>
          <w:rFonts w:ascii="Arial" w:hAnsi="Arial" w:cs="Arial"/>
        </w:rPr>
      </w:pPr>
      <w:r w:rsidRPr="00BD5413">
        <w:rPr>
          <w:rFonts w:ascii="Arial" w:hAnsi="Arial" w:cs="Arial"/>
        </w:rPr>
        <w:t>Data only used for health and social care not commercial purposes.</w:t>
      </w:r>
    </w:p>
    <w:p w:rsidR="00072B63" w:rsidRPr="003A49DC" w:rsidRDefault="00072B63" w:rsidP="00072B63">
      <w:pPr>
        <w:pStyle w:val="ListParagraph"/>
        <w:numPr>
          <w:ilvl w:val="0"/>
          <w:numId w:val="7"/>
        </w:numPr>
        <w:rPr>
          <w:rFonts w:ascii="Arial" w:hAnsi="Arial" w:cs="Arial"/>
        </w:rPr>
      </w:pPr>
      <w:r w:rsidRPr="003A49DC">
        <w:rPr>
          <w:rFonts w:ascii="Arial" w:hAnsi="Arial" w:cs="Arial"/>
        </w:rPr>
        <w:t>Where individuals are</w:t>
      </w:r>
      <w:r w:rsidR="00564373" w:rsidRPr="003A49DC">
        <w:rPr>
          <w:rFonts w:ascii="Arial" w:hAnsi="Arial" w:cs="Arial"/>
        </w:rPr>
        <w:t xml:space="preserve"> potentially identifiable the C</w:t>
      </w:r>
      <w:r w:rsidR="003A49DC" w:rsidRPr="003A49DC">
        <w:rPr>
          <w:rFonts w:ascii="Arial" w:hAnsi="Arial" w:cs="Arial"/>
        </w:rPr>
        <w:t>onfidentiality Advisory Group</w:t>
      </w:r>
      <w:r w:rsidRPr="003A49DC">
        <w:rPr>
          <w:rFonts w:ascii="Arial" w:hAnsi="Arial" w:cs="Arial"/>
        </w:rPr>
        <w:t xml:space="preserve"> will decide as to whether it is </w:t>
      </w:r>
      <w:r w:rsidR="003A49DC" w:rsidRPr="003A49DC">
        <w:rPr>
          <w:rFonts w:ascii="Arial" w:hAnsi="Arial" w:cs="Arial"/>
        </w:rPr>
        <w:t xml:space="preserve">made </w:t>
      </w:r>
      <w:r w:rsidRPr="003A49DC">
        <w:rPr>
          <w:rFonts w:ascii="Arial" w:hAnsi="Arial" w:cs="Arial"/>
        </w:rPr>
        <w:t>available</w:t>
      </w:r>
    </w:p>
    <w:p w:rsidR="00545840" w:rsidRPr="00895F23" w:rsidRDefault="00072B63" w:rsidP="00545840">
      <w:pPr>
        <w:pStyle w:val="ListParagraph"/>
        <w:numPr>
          <w:ilvl w:val="0"/>
          <w:numId w:val="7"/>
        </w:numPr>
        <w:rPr>
          <w:rFonts w:ascii="Arial" w:hAnsi="Arial" w:cs="Arial"/>
        </w:rPr>
      </w:pPr>
      <w:r w:rsidRPr="003A49DC">
        <w:rPr>
          <w:rFonts w:ascii="Arial" w:hAnsi="Arial" w:cs="Arial"/>
        </w:rPr>
        <w:t xml:space="preserve">Penalties around misuse of data will lead to </w:t>
      </w:r>
      <w:r w:rsidR="003A49DC" w:rsidRPr="003A49DC">
        <w:rPr>
          <w:rFonts w:ascii="Arial" w:hAnsi="Arial" w:cs="Arial"/>
        </w:rPr>
        <w:t>misusers</w:t>
      </w:r>
      <w:r w:rsidR="003A49DC">
        <w:rPr>
          <w:rFonts w:ascii="Arial" w:hAnsi="Arial" w:cs="Arial"/>
        </w:rPr>
        <w:t xml:space="preserve"> (3</w:t>
      </w:r>
      <w:r w:rsidR="003A49DC" w:rsidRPr="003A49DC">
        <w:rPr>
          <w:rFonts w:ascii="Arial" w:hAnsi="Arial" w:cs="Arial"/>
          <w:vertAlign w:val="superscript"/>
        </w:rPr>
        <w:t>rd</w:t>
      </w:r>
      <w:r w:rsidR="003A49DC">
        <w:rPr>
          <w:rFonts w:ascii="Arial" w:hAnsi="Arial" w:cs="Arial"/>
        </w:rPr>
        <w:t xml:space="preserve"> parties)</w:t>
      </w:r>
      <w:r w:rsidR="003A49DC" w:rsidRPr="003A49DC">
        <w:rPr>
          <w:rFonts w:ascii="Arial" w:hAnsi="Arial" w:cs="Arial"/>
        </w:rPr>
        <w:t xml:space="preserve"> </w:t>
      </w:r>
      <w:r w:rsidRPr="003A49DC">
        <w:rPr>
          <w:rFonts w:ascii="Arial" w:hAnsi="Arial" w:cs="Arial"/>
        </w:rPr>
        <w:t>not being allowed to receive it again</w:t>
      </w:r>
      <w:r w:rsidR="003A49DC" w:rsidRPr="003A49DC">
        <w:rPr>
          <w:rFonts w:ascii="Arial" w:hAnsi="Arial" w:cs="Arial"/>
        </w:rPr>
        <w:t>.</w:t>
      </w:r>
    </w:p>
    <w:p w:rsidR="00DE5A9D" w:rsidRPr="00895F23" w:rsidRDefault="008F34EF" w:rsidP="00545840">
      <w:pPr>
        <w:rPr>
          <w:rFonts w:cs="Arial"/>
          <w:b/>
        </w:rPr>
      </w:pPr>
      <w:bookmarkStart w:id="0" w:name="_GoBack"/>
      <w:bookmarkEnd w:id="0"/>
      <w:r>
        <w:rPr>
          <w:rFonts w:cs="Arial"/>
          <w:b/>
        </w:rPr>
        <w:t>R</w:t>
      </w:r>
      <w:r w:rsidR="00DE5A9D" w:rsidRPr="00895F23">
        <w:rPr>
          <w:rFonts w:cs="Arial"/>
          <w:b/>
        </w:rPr>
        <w:t>e option of updated records: patients</w:t>
      </w:r>
      <w:r w:rsidR="00545840" w:rsidRPr="00895F23">
        <w:rPr>
          <w:rFonts w:cs="Arial"/>
          <w:b/>
        </w:rPr>
        <w:t xml:space="preserve"> do not know what info </w:t>
      </w:r>
      <w:r w:rsidR="00B35A83" w:rsidRPr="00895F23">
        <w:rPr>
          <w:rFonts w:cs="Arial"/>
          <w:b/>
        </w:rPr>
        <w:t>is given out</w:t>
      </w:r>
      <w:r w:rsidR="00DE5A9D" w:rsidRPr="00895F23">
        <w:rPr>
          <w:rFonts w:cs="Arial"/>
          <w:b/>
        </w:rPr>
        <w:t xml:space="preserve"> and money always seems to be involved</w:t>
      </w:r>
      <w:r w:rsidR="00895F23">
        <w:rPr>
          <w:rFonts w:cs="Arial"/>
          <w:b/>
        </w:rPr>
        <w:t>.</w:t>
      </w:r>
    </w:p>
    <w:p w:rsidR="00DE5A9D" w:rsidRPr="00895F23" w:rsidRDefault="00545840" w:rsidP="00545840">
      <w:pPr>
        <w:rPr>
          <w:rFonts w:cs="Arial"/>
        </w:rPr>
      </w:pPr>
      <w:r w:rsidRPr="00895F23">
        <w:rPr>
          <w:rFonts w:cs="Arial"/>
        </w:rPr>
        <w:t xml:space="preserve">A: </w:t>
      </w:r>
      <w:r w:rsidR="00DE5A9D" w:rsidRPr="00895F23">
        <w:rPr>
          <w:rFonts w:cs="Arial"/>
        </w:rPr>
        <w:t>P</w:t>
      </w:r>
      <w:r w:rsidRPr="00895F23">
        <w:rPr>
          <w:rFonts w:cs="Arial"/>
        </w:rPr>
        <w:t>atients can se</w:t>
      </w:r>
      <w:r w:rsidR="005C7A83" w:rsidRPr="00895F23">
        <w:rPr>
          <w:rFonts w:cs="Arial"/>
        </w:rPr>
        <w:t>e</w:t>
      </w:r>
      <w:r w:rsidRPr="00895F23">
        <w:rPr>
          <w:rFonts w:cs="Arial"/>
        </w:rPr>
        <w:t xml:space="preserve"> </w:t>
      </w:r>
      <w:r w:rsidR="00DE5A9D" w:rsidRPr="00895F23">
        <w:rPr>
          <w:rFonts w:cs="Arial"/>
        </w:rPr>
        <w:t>their</w:t>
      </w:r>
      <w:r w:rsidR="00895F23">
        <w:rPr>
          <w:rFonts w:cs="Arial"/>
        </w:rPr>
        <w:t xml:space="preserve"> records.</w:t>
      </w:r>
    </w:p>
    <w:p w:rsidR="00545840" w:rsidRPr="00895F23" w:rsidRDefault="008F34EF" w:rsidP="00545840">
      <w:pPr>
        <w:rPr>
          <w:rFonts w:cs="Arial"/>
        </w:rPr>
      </w:pPr>
      <w:r>
        <w:rPr>
          <w:rFonts w:cs="Arial"/>
        </w:rPr>
        <w:t>A (</w:t>
      </w:r>
      <w:proofErr w:type="spellStart"/>
      <w:r>
        <w:rPr>
          <w:rFonts w:cs="Arial"/>
        </w:rPr>
        <w:t>Dr</w:t>
      </w:r>
      <w:proofErr w:type="spellEnd"/>
      <w:r>
        <w:rPr>
          <w:rFonts w:cs="Arial"/>
        </w:rPr>
        <w:t xml:space="preserve"> </w:t>
      </w:r>
      <w:r w:rsidR="00545840" w:rsidRPr="00895F23">
        <w:rPr>
          <w:rFonts w:cs="Arial"/>
        </w:rPr>
        <w:t>K</w:t>
      </w:r>
      <w:r>
        <w:rPr>
          <w:rFonts w:cs="Arial"/>
        </w:rPr>
        <w:t>.</w:t>
      </w:r>
      <w:r w:rsidR="00545840" w:rsidRPr="00895F23">
        <w:rPr>
          <w:rFonts w:cs="Arial"/>
        </w:rPr>
        <w:t>C</w:t>
      </w:r>
      <w:r>
        <w:rPr>
          <w:rFonts w:cs="Arial"/>
        </w:rPr>
        <w:t>)</w:t>
      </w:r>
      <w:r w:rsidR="00DE5A9D" w:rsidRPr="00895F23">
        <w:rPr>
          <w:rFonts w:cs="Arial"/>
        </w:rPr>
        <w:t xml:space="preserve">: </w:t>
      </w:r>
      <w:r w:rsidR="00545840" w:rsidRPr="00895F23">
        <w:rPr>
          <w:rFonts w:cs="Arial"/>
        </w:rPr>
        <w:t>ICCG is committed to letting patients to access their records; from the autumn</w:t>
      </w:r>
      <w:r w:rsidR="00051A12" w:rsidRPr="00895F23">
        <w:rPr>
          <w:rFonts w:cs="Arial"/>
        </w:rPr>
        <w:t xml:space="preserve"> records held by GPs</w:t>
      </w:r>
      <w:r w:rsidR="00DE5A9D" w:rsidRPr="00895F23">
        <w:rPr>
          <w:rFonts w:cs="Arial"/>
        </w:rPr>
        <w:t xml:space="preserve"> can be accessed by patients</w:t>
      </w:r>
      <w:r w:rsidR="00545840" w:rsidRPr="00895F23">
        <w:rPr>
          <w:rFonts w:cs="Arial"/>
        </w:rPr>
        <w:t xml:space="preserve">. </w:t>
      </w:r>
      <w:r w:rsidR="00DE5A9D" w:rsidRPr="00895F23">
        <w:rPr>
          <w:rFonts w:cs="Arial"/>
        </w:rPr>
        <w:t>ICCG is looking into</w:t>
      </w:r>
      <w:r w:rsidR="00545840" w:rsidRPr="00895F23">
        <w:rPr>
          <w:rFonts w:cs="Arial"/>
        </w:rPr>
        <w:t xml:space="preserve"> </w:t>
      </w:r>
      <w:r w:rsidR="00DE5A9D" w:rsidRPr="00895F23">
        <w:rPr>
          <w:rFonts w:cs="Arial"/>
        </w:rPr>
        <w:t>system</w:t>
      </w:r>
      <w:r w:rsidR="00545840" w:rsidRPr="00895F23">
        <w:rPr>
          <w:rFonts w:cs="Arial"/>
        </w:rPr>
        <w:t xml:space="preserve"> where </w:t>
      </w:r>
      <w:r w:rsidR="00051A12" w:rsidRPr="00895F23">
        <w:rPr>
          <w:rFonts w:cs="Arial"/>
        </w:rPr>
        <w:t xml:space="preserve">people hold their data and can share it with </w:t>
      </w:r>
      <w:r w:rsidR="00545840" w:rsidRPr="00895F23">
        <w:rPr>
          <w:rFonts w:cs="Arial"/>
        </w:rPr>
        <w:t xml:space="preserve">health professionals. </w:t>
      </w:r>
    </w:p>
    <w:p w:rsidR="00545840" w:rsidRPr="00895F23" w:rsidRDefault="00545840" w:rsidP="00545840">
      <w:pPr>
        <w:rPr>
          <w:rFonts w:cs="Arial"/>
        </w:rPr>
      </w:pPr>
      <w:r w:rsidRPr="00895F23">
        <w:rPr>
          <w:rFonts w:cs="Arial"/>
        </w:rPr>
        <w:t xml:space="preserve">A: </w:t>
      </w:r>
      <w:r w:rsidR="002A21CA" w:rsidRPr="00895F23">
        <w:rPr>
          <w:rFonts w:cs="Arial"/>
        </w:rPr>
        <w:t>data is not sold but the Health and Information Ce</w:t>
      </w:r>
      <w:r w:rsidR="00DE5A9D" w:rsidRPr="00895F23">
        <w:rPr>
          <w:rFonts w:cs="Arial"/>
        </w:rPr>
        <w:t>ntre do charge to recover data.</w:t>
      </w:r>
      <w:r w:rsidR="00B35A83" w:rsidRPr="00895F23">
        <w:rPr>
          <w:rFonts w:cs="Arial"/>
        </w:rPr>
        <w:t xml:space="preserve"> </w:t>
      </w:r>
      <w:r w:rsidR="00DE5A9D" w:rsidRPr="00895F23">
        <w:rPr>
          <w:rFonts w:cs="Arial"/>
        </w:rPr>
        <w:t>There is a £2K fee.</w:t>
      </w:r>
    </w:p>
    <w:p w:rsidR="00545840" w:rsidRDefault="00545840" w:rsidP="00545840">
      <w:pPr>
        <w:rPr>
          <w:rFonts w:cs="Arial"/>
        </w:rPr>
      </w:pPr>
    </w:p>
    <w:p w:rsidR="002A21CA" w:rsidRPr="00895F23" w:rsidRDefault="002A21CA" w:rsidP="00545840">
      <w:pPr>
        <w:rPr>
          <w:rFonts w:cs="Arial"/>
          <w:b/>
        </w:rPr>
      </w:pPr>
      <w:r w:rsidRPr="00895F23">
        <w:rPr>
          <w:rFonts w:cs="Arial"/>
          <w:b/>
        </w:rPr>
        <w:lastRenderedPageBreak/>
        <w:t xml:space="preserve">The </w:t>
      </w:r>
      <w:proofErr w:type="spellStart"/>
      <w:r w:rsidRPr="00895F23">
        <w:rPr>
          <w:rFonts w:cs="Arial"/>
          <w:b/>
        </w:rPr>
        <w:t>programme</w:t>
      </w:r>
      <w:proofErr w:type="spellEnd"/>
      <w:r w:rsidRPr="00895F23">
        <w:rPr>
          <w:rFonts w:cs="Arial"/>
          <w:b/>
        </w:rPr>
        <w:t xml:space="preserve"> was delayed because of concerns</w:t>
      </w:r>
      <w:r w:rsidR="008F34EF">
        <w:rPr>
          <w:rFonts w:cs="Arial"/>
          <w:b/>
        </w:rPr>
        <w:t>; c</w:t>
      </w:r>
      <w:r w:rsidRPr="00895F23">
        <w:rPr>
          <w:rFonts w:cs="Arial"/>
          <w:b/>
        </w:rPr>
        <w:t>an people still access data without authorization?</w:t>
      </w:r>
    </w:p>
    <w:p w:rsidR="00283772" w:rsidRPr="00895F23" w:rsidRDefault="002A21CA" w:rsidP="00545840">
      <w:pPr>
        <w:rPr>
          <w:rFonts w:cs="Arial"/>
        </w:rPr>
      </w:pPr>
      <w:r w:rsidRPr="00895F23">
        <w:rPr>
          <w:rFonts w:cs="Arial"/>
        </w:rPr>
        <w:t xml:space="preserve">A: </w:t>
      </w:r>
      <w:r w:rsidR="00DE5A9D" w:rsidRPr="00895F23">
        <w:rPr>
          <w:rFonts w:cs="Arial"/>
        </w:rPr>
        <w:t>N</w:t>
      </w:r>
      <w:r w:rsidRPr="00895F23">
        <w:rPr>
          <w:rFonts w:cs="Arial"/>
        </w:rPr>
        <w:t xml:space="preserve">o such data release </w:t>
      </w:r>
      <w:r w:rsidR="00DE5A9D" w:rsidRPr="00895F23">
        <w:rPr>
          <w:rFonts w:cs="Arial"/>
        </w:rPr>
        <w:t>is</w:t>
      </w:r>
      <w:r w:rsidRPr="00895F23">
        <w:rPr>
          <w:rFonts w:cs="Arial"/>
        </w:rPr>
        <w:t xml:space="preserve"> possible now because of </w:t>
      </w:r>
      <w:r w:rsidR="00B35A83" w:rsidRPr="00895F23">
        <w:rPr>
          <w:rFonts w:cs="Arial"/>
        </w:rPr>
        <w:t>A</w:t>
      </w:r>
      <w:r w:rsidRPr="00895F23">
        <w:rPr>
          <w:rFonts w:cs="Arial"/>
        </w:rPr>
        <w:t xml:space="preserve">ct. The release of data would have to be for the benefit of the patient. There is always a risk but </w:t>
      </w:r>
      <w:r w:rsidR="00B35A83" w:rsidRPr="00895F23">
        <w:rPr>
          <w:rFonts w:cs="Arial"/>
        </w:rPr>
        <w:t>S</w:t>
      </w:r>
      <w:r w:rsidRPr="00895F23">
        <w:rPr>
          <w:rFonts w:cs="Arial"/>
        </w:rPr>
        <w:t xml:space="preserve">ecure </w:t>
      </w:r>
      <w:r w:rsidR="00B35A83" w:rsidRPr="00895F23">
        <w:rPr>
          <w:rFonts w:cs="Arial"/>
        </w:rPr>
        <w:t>D</w:t>
      </w:r>
      <w:r w:rsidRPr="00895F23">
        <w:rPr>
          <w:rFonts w:cs="Arial"/>
        </w:rPr>
        <w:t xml:space="preserve">ata </w:t>
      </w:r>
      <w:r w:rsidR="00B35A83" w:rsidRPr="00895F23">
        <w:rPr>
          <w:rFonts w:cs="Arial"/>
        </w:rPr>
        <w:t>A</w:t>
      </w:r>
      <w:r w:rsidRPr="00895F23">
        <w:rPr>
          <w:rFonts w:cs="Arial"/>
        </w:rPr>
        <w:t xml:space="preserve">uthority prevents data linkage; identifiers are minimal </w:t>
      </w:r>
      <w:proofErr w:type="spellStart"/>
      <w:r w:rsidRPr="00895F23">
        <w:rPr>
          <w:rFonts w:cs="Arial"/>
        </w:rPr>
        <w:t>eg</w:t>
      </w:r>
      <w:proofErr w:type="spellEnd"/>
      <w:r w:rsidRPr="00895F23">
        <w:rPr>
          <w:rFonts w:cs="Arial"/>
        </w:rPr>
        <w:t xml:space="preserve"> there is no NHS no. The data is </w:t>
      </w:r>
      <w:r w:rsidR="00B35A83" w:rsidRPr="00895F23">
        <w:rPr>
          <w:rFonts w:cs="Arial"/>
        </w:rPr>
        <w:t>safe</w:t>
      </w:r>
      <w:r w:rsidRPr="00895F23">
        <w:rPr>
          <w:rFonts w:cs="Arial"/>
        </w:rPr>
        <w:t xml:space="preserve">: the Health and Social Care information Centre has looked after data for 20 years and is a very secure environment subject to ‘penetration testing’ </w:t>
      </w:r>
      <w:r w:rsidR="00DE5A9D" w:rsidRPr="00895F23">
        <w:rPr>
          <w:rFonts w:cs="Arial"/>
        </w:rPr>
        <w:t>(</w:t>
      </w:r>
      <w:r w:rsidRPr="00895F23">
        <w:rPr>
          <w:rFonts w:cs="Arial"/>
        </w:rPr>
        <w:t>authorized hackers attempt to find weaknesses in security</w:t>
      </w:r>
      <w:r w:rsidR="00DE5A9D" w:rsidRPr="00895F23">
        <w:rPr>
          <w:rFonts w:cs="Arial"/>
        </w:rPr>
        <w:t>)</w:t>
      </w:r>
      <w:r w:rsidRPr="00895F23">
        <w:rPr>
          <w:rFonts w:cs="Arial"/>
        </w:rPr>
        <w:t xml:space="preserve">. </w:t>
      </w:r>
      <w:r w:rsidR="00B35A83" w:rsidRPr="00895F23">
        <w:rPr>
          <w:rFonts w:cs="Arial"/>
        </w:rPr>
        <w:t>Are o</w:t>
      </w:r>
      <w:r w:rsidR="00DE5A9D" w:rsidRPr="00895F23">
        <w:rPr>
          <w:rFonts w:cs="Arial"/>
        </w:rPr>
        <w:t>ngoing d</w:t>
      </w:r>
      <w:r w:rsidRPr="00895F23">
        <w:rPr>
          <w:rFonts w:cs="Arial"/>
        </w:rPr>
        <w:t>iscussi</w:t>
      </w:r>
      <w:r w:rsidR="00DE5A9D" w:rsidRPr="00895F23">
        <w:rPr>
          <w:rFonts w:cs="Arial"/>
        </w:rPr>
        <w:t xml:space="preserve">ons </w:t>
      </w:r>
      <w:r w:rsidR="00283772" w:rsidRPr="00895F23">
        <w:rPr>
          <w:rFonts w:cs="Arial"/>
        </w:rPr>
        <w:t xml:space="preserve">with GPs </w:t>
      </w:r>
      <w:r w:rsidR="00DE5A9D" w:rsidRPr="00895F23">
        <w:rPr>
          <w:rFonts w:cs="Arial"/>
        </w:rPr>
        <w:t xml:space="preserve">to improve the system re opting out </w:t>
      </w:r>
      <w:r w:rsidRPr="00895F23">
        <w:rPr>
          <w:rFonts w:cs="Arial"/>
        </w:rPr>
        <w:t>as it is</w:t>
      </w:r>
      <w:r w:rsidR="00DE5A9D" w:rsidRPr="00895F23">
        <w:rPr>
          <w:rFonts w:cs="Arial"/>
        </w:rPr>
        <w:t xml:space="preserve"> currently</w:t>
      </w:r>
      <w:r w:rsidRPr="00895F23">
        <w:rPr>
          <w:rFonts w:cs="Arial"/>
        </w:rPr>
        <w:t xml:space="preserve"> </w:t>
      </w:r>
      <w:proofErr w:type="gramStart"/>
      <w:r w:rsidRPr="00895F23">
        <w:rPr>
          <w:rFonts w:cs="Arial"/>
        </w:rPr>
        <w:t>confusing</w:t>
      </w:r>
      <w:r w:rsidR="00283772" w:rsidRPr="00895F23">
        <w:rPr>
          <w:rFonts w:cs="Arial"/>
        </w:rPr>
        <w:t>.</w:t>
      </w:r>
      <w:proofErr w:type="gramEnd"/>
      <w:r w:rsidR="00BD5413" w:rsidRPr="00895F23">
        <w:rPr>
          <w:rFonts w:cs="Arial"/>
        </w:rPr>
        <w:t xml:space="preserve"> </w:t>
      </w:r>
    </w:p>
    <w:p w:rsidR="00DE5A9D" w:rsidRDefault="00DE5A9D" w:rsidP="00545840">
      <w:pPr>
        <w:rPr>
          <w:rFonts w:cs="Arial"/>
          <w:i/>
        </w:rPr>
      </w:pPr>
    </w:p>
    <w:p w:rsidR="00283772" w:rsidRPr="00895F23" w:rsidRDefault="00D64C0C" w:rsidP="00545840">
      <w:pPr>
        <w:rPr>
          <w:rFonts w:cs="Arial"/>
        </w:rPr>
      </w:pPr>
      <w:r w:rsidRPr="00895F23">
        <w:rPr>
          <w:rFonts w:cs="Arial"/>
        </w:rPr>
        <w:t>Comment about</w:t>
      </w:r>
      <w:r w:rsidR="00283772" w:rsidRPr="00895F23">
        <w:rPr>
          <w:rFonts w:cs="Arial"/>
        </w:rPr>
        <w:t xml:space="preserve"> </w:t>
      </w:r>
      <w:r w:rsidRPr="00895F23">
        <w:rPr>
          <w:rFonts w:cs="Arial"/>
        </w:rPr>
        <w:t>s</w:t>
      </w:r>
      <w:r w:rsidR="00283772" w:rsidRPr="00895F23">
        <w:rPr>
          <w:rFonts w:cs="Arial"/>
        </w:rPr>
        <w:t>uspicion</w:t>
      </w:r>
      <w:r w:rsidRPr="00895F23">
        <w:rPr>
          <w:rFonts w:cs="Arial"/>
        </w:rPr>
        <w:t>s</w:t>
      </w:r>
      <w:r w:rsidR="00283772" w:rsidRPr="00895F23">
        <w:rPr>
          <w:rFonts w:cs="Arial"/>
        </w:rPr>
        <w:t xml:space="preserve"> about privatiz</w:t>
      </w:r>
      <w:r w:rsidRPr="00895F23">
        <w:rPr>
          <w:rFonts w:cs="Arial"/>
        </w:rPr>
        <w:t xml:space="preserve">ation; people do </w:t>
      </w:r>
      <w:r w:rsidR="00283772" w:rsidRPr="00895F23">
        <w:rPr>
          <w:rFonts w:cs="Arial"/>
        </w:rPr>
        <w:t>not want data to be sold to a private company.</w:t>
      </w:r>
    </w:p>
    <w:p w:rsidR="00283772" w:rsidRDefault="00283772" w:rsidP="00545840">
      <w:pPr>
        <w:rPr>
          <w:rFonts w:cs="Arial"/>
          <w:i/>
        </w:rPr>
      </w:pPr>
    </w:p>
    <w:p w:rsidR="00283772" w:rsidRPr="00895F23" w:rsidRDefault="00895F23" w:rsidP="00545840">
      <w:pPr>
        <w:rPr>
          <w:rFonts w:cs="Arial"/>
          <w:b/>
        </w:rPr>
      </w:pPr>
      <w:r w:rsidRPr="00895F23">
        <w:rPr>
          <w:rFonts w:cs="Arial"/>
          <w:b/>
        </w:rPr>
        <w:t>When is the phased approach going to start?</w:t>
      </w:r>
    </w:p>
    <w:p w:rsidR="00283772" w:rsidRPr="00895F23" w:rsidRDefault="00283772" w:rsidP="00545840">
      <w:pPr>
        <w:rPr>
          <w:rFonts w:cs="Arial"/>
        </w:rPr>
      </w:pPr>
      <w:r w:rsidRPr="00895F23">
        <w:rPr>
          <w:rFonts w:cs="Arial"/>
        </w:rPr>
        <w:t xml:space="preserve">A: </w:t>
      </w:r>
      <w:r w:rsidR="00D64C0C" w:rsidRPr="00895F23">
        <w:rPr>
          <w:rFonts w:cs="Arial"/>
        </w:rPr>
        <w:t xml:space="preserve">In </w:t>
      </w:r>
      <w:r w:rsidRPr="00895F23">
        <w:rPr>
          <w:rFonts w:cs="Arial"/>
        </w:rPr>
        <w:t>October/November</w:t>
      </w:r>
      <w:r w:rsidR="00D64C0C" w:rsidRPr="00895F23">
        <w:rPr>
          <w:rFonts w:cs="Arial"/>
        </w:rPr>
        <w:t xml:space="preserve"> with pathfinders but only if criteria have been met</w:t>
      </w:r>
      <w:r w:rsidRPr="00895F23">
        <w:rPr>
          <w:rFonts w:cs="Arial"/>
        </w:rPr>
        <w:t xml:space="preserve">. </w:t>
      </w:r>
      <w:r w:rsidR="00D64C0C" w:rsidRPr="00895F23">
        <w:rPr>
          <w:rFonts w:cs="Arial"/>
        </w:rPr>
        <w:t>O</w:t>
      </w:r>
      <w:r w:rsidRPr="00895F23">
        <w:rPr>
          <w:rFonts w:cs="Arial"/>
        </w:rPr>
        <w:t xml:space="preserve">pt out </w:t>
      </w:r>
      <w:r w:rsidR="00D64C0C" w:rsidRPr="00895F23">
        <w:rPr>
          <w:rFonts w:cs="Arial"/>
        </w:rPr>
        <w:t xml:space="preserve">is possible </w:t>
      </w:r>
      <w:r w:rsidRPr="00895F23">
        <w:rPr>
          <w:rFonts w:cs="Arial"/>
        </w:rPr>
        <w:t xml:space="preserve">now and will carry forward. </w:t>
      </w:r>
    </w:p>
    <w:p w:rsidR="00D64C0C" w:rsidRDefault="00D64C0C" w:rsidP="00545840">
      <w:pPr>
        <w:rPr>
          <w:rFonts w:cs="Arial"/>
          <w:i/>
        </w:rPr>
      </w:pPr>
    </w:p>
    <w:p w:rsidR="00283772" w:rsidRPr="00895F23" w:rsidRDefault="00895F23" w:rsidP="00545840">
      <w:pPr>
        <w:rPr>
          <w:rFonts w:cs="Arial"/>
          <w:b/>
        </w:rPr>
      </w:pPr>
      <w:r w:rsidRPr="00895F23">
        <w:rPr>
          <w:rFonts w:cs="Arial"/>
          <w:b/>
        </w:rPr>
        <w:t>W</w:t>
      </w:r>
      <w:r w:rsidR="00283772" w:rsidRPr="00895F23">
        <w:rPr>
          <w:rFonts w:cs="Arial"/>
          <w:b/>
        </w:rPr>
        <w:t xml:space="preserve">hat is the </w:t>
      </w:r>
      <w:r w:rsidR="00D64C0C" w:rsidRPr="00895F23">
        <w:rPr>
          <w:rFonts w:cs="Arial"/>
          <w:b/>
        </w:rPr>
        <w:t xml:space="preserve">secure data </w:t>
      </w:r>
      <w:r w:rsidR="00283772" w:rsidRPr="00895F23">
        <w:rPr>
          <w:rFonts w:cs="Arial"/>
          <w:b/>
        </w:rPr>
        <w:t>process? How does info become abstract?</w:t>
      </w:r>
    </w:p>
    <w:p w:rsidR="00545840" w:rsidRPr="00895F23" w:rsidRDefault="00283772" w:rsidP="00545840">
      <w:pPr>
        <w:rPr>
          <w:rFonts w:cs="Arial"/>
          <w:b/>
        </w:rPr>
      </w:pPr>
      <w:r w:rsidRPr="00895F23">
        <w:rPr>
          <w:rFonts w:cs="Arial"/>
        </w:rPr>
        <w:t xml:space="preserve">A: Data from GP will be extracted as coded info, not free text, done by Health and Social Care information Centre. Done by systems NOT people and </w:t>
      </w:r>
      <w:r w:rsidR="00D64C0C" w:rsidRPr="00895F23">
        <w:rPr>
          <w:rFonts w:cs="Arial"/>
        </w:rPr>
        <w:t>controls are being</w:t>
      </w:r>
      <w:r w:rsidRPr="00895F23">
        <w:rPr>
          <w:rFonts w:cs="Arial"/>
        </w:rPr>
        <w:t xml:space="preserve"> strengthen</w:t>
      </w:r>
      <w:r w:rsidR="00D64C0C" w:rsidRPr="00895F23">
        <w:rPr>
          <w:rFonts w:cs="Arial"/>
        </w:rPr>
        <w:t>ed so much more secure than previously</w:t>
      </w:r>
      <w:r w:rsidRPr="00895F23">
        <w:rPr>
          <w:rFonts w:cs="Arial"/>
        </w:rPr>
        <w:t xml:space="preserve">. </w:t>
      </w:r>
    </w:p>
    <w:p w:rsidR="0005067C" w:rsidRPr="009D19D8" w:rsidRDefault="0005067C">
      <w:pPr>
        <w:rPr>
          <w:color w:val="FF0000"/>
          <w:lang w:val="en-GB"/>
        </w:rPr>
      </w:pPr>
    </w:p>
    <w:sectPr w:rsidR="0005067C" w:rsidRPr="009D19D8" w:rsidSect="009D19D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F8D"/>
    <w:multiLevelType w:val="hybridMultilevel"/>
    <w:tmpl w:val="5588B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A4F65"/>
    <w:multiLevelType w:val="hybridMultilevel"/>
    <w:tmpl w:val="BBD6AB6A"/>
    <w:lvl w:ilvl="0" w:tplc="78EC8E9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490563"/>
    <w:multiLevelType w:val="hybridMultilevel"/>
    <w:tmpl w:val="F7BCB43E"/>
    <w:lvl w:ilvl="0" w:tplc="AFC0E1F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14B34CE"/>
    <w:multiLevelType w:val="hybridMultilevel"/>
    <w:tmpl w:val="1624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9720F"/>
    <w:multiLevelType w:val="hybridMultilevel"/>
    <w:tmpl w:val="DC2E8C7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E7D45CE8">
      <w:start w:val="6"/>
      <w:numFmt w:val="bullet"/>
      <w:lvlText w:val="-"/>
      <w:lvlJc w:val="left"/>
      <w:pPr>
        <w:tabs>
          <w:tab w:val="num" w:pos="2880"/>
        </w:tabs>
        <w:ind w:left="2880" w:hanging="360"/>
      </w:pPr>
      <w:rPr>
        <w:rFonts w:ascii="Arial" w:eastAsia="Times New Roman" w:hAnsi="Aria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370684C"/>
    <w:multiLevelType w:val="hybridMultilevel"/>
    <w:tmpl w:val="E306FECA"/>
    <w:lvl w:ilvl="0" w:tplc="78EC8E96">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729C0"/>
    <w:multiLevelType w:val="hybridMultilevel"/>
    <w:tmpl w:val="C7BABC90"/>
    <w:lvl w:ilvl="0" w:tplc="78EC8E96">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6E43B0"/>
    <w:multiLevelType w:val="hybridMultilevel"/>
    <w:tmpl w:val="71183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D8"/>
    <w:rsid w:val="0005067C"/>
    <w:rsid w:val="00051A12"/>
    <w:rsid w:val="00072B63"/>
    <w:rsid w:val="000761AB"/>
    <w:rsid w:val="000C1B19"/>
    <w:rsid w:val="000E357E"/>
    <w:rsid w:val="00101FFC"/>
    <w:rsid w:val="001C1954"/>
    <w:rsid w:val="001F1239"/>
    <w:rsid w:val="0028128D"/>
    <w:rsid w:val="00283772"/>
    <w:rsid w:val="002A21CA"/>
    <w:rsid w:val="002F3074"/>
    <w:rsid w:val="0031264B"/>
    <w:rsid w:val="003A49DC"/>
    <w:rsid w:val="003A722F"/>
    <w:rsid w:val="003C2982"/>
    <w:rsid w:val="003D402E"/>
    <w:rsid w:val="0046390C"/>
    <w:rsid w:val="004D4FFC"/>
    <w:rsid w:val="0051543C"/>
    <w:rsid w:val="00545840"/>
    <w:rsid w:val="00564373"/>
    <w:rsid w:val="00594A22"/>
    <w:rsid w:val="005C7A83"/>
    <w:rsid w:val="005D3EC9"/>
    <w:rsid w:val="00614A5D"/>
    <w:rsid w:val="006955B3"/>
    <w:rsid w:val="006C36FC"/>
    <w:rsid w:val="006F3114"/>
    <w:rsid w:val="007052C9"/>
    <w:rsid w:val="00766FF0"/>
    <w:rsid w:val="00773A03"/>
    <w:rsid w:val="00780E4F"/>
    <w:rsid w:val="00781A48"/>
    <w:rsid w:val="007A39A8"/>
    <w:rsid w:val="00832293"/>
    <w:rsid w:val="00845DE9"/>
    <w:rsid w:val="00892EAE"/>
    <w:rsid w:val="00895F23"/>
    <w:rsid w:val="008E2036"/>
    <w:rsid w:val="008E60B1"/>
    <w:rsid w:val="008F34EF"/>
    <w:rsid w:val="0093368D"/>
    <w:rsid w:val="00961038"/>
    <w:rsid w:val="009728F8"/>
    <w:rsid w:val="009C7307"/>
    <w:rsid w:val="009D19D8"/>
    <w:rsid w:val="009D2A1E"/>
    <w:rsid w:val="009F4A40"/>
    <w:rsid w:val="00A025B1"/>
    <w:rsid w:val="00A6713D"/>
    <w:rsid w:val="00AE0054"/>
    <w:rsid w:val="00B174B7"/>
    <w:rsid w:val="00B35A83"/>
    <w:rsid w:val="00B43C5F"/>
    <w:rsid w:val="00B85616"/>
    <w:rsid w:val="00BA3587"/>
    <w:rsid w:val="00BA5E08"/>
    <w:rsid w:val="00BA607E"/>
    <w:rsid w:val="00BD3EA1"/>
    <w:rsid w:val="00BD5413"/>
    <w:rsid w:val="00C043FC"/>
    <w:rsid w:val="00CB1681"/>
    <w:rsid w:val="00D357F4"/>
    <w:rsid w:val="00D562E9"/>
    <w:rsid w:val="00D64C0C"/>
    <w:rsid w:val="00D71FCD"/>
    <w:rsid w:val="00D74C9F"/>
    <w:rsid w:val="00D813D5"/>
    <w:rsid w:val="00D85661"/>
    <w:rsid w:val="00DC6A2E"/>
    <w:rsid w:val="00DE1F65"/>
    <w:rsid w:val="00DE5A9D"/>
    <w:rsid w:val="00DF7E6F"/>
    <w:rsid w:val="00E4520A"/>
    <w:rsid w:val="00EA5189"/>
    <w:rsid w:val="00EE6825"/>
    <w:rsid w:val="00F569B1"/>
    <w:rsid w:val="00F6102B"/>
    <w:rsid w:val="00F959B3"/>
    <w:rsid w:val="00FE150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7C"/>
    <w:pPr>
      <w:spacing w:after="200" w:line="276" w:lineRule="auto"/>
      <w:ind w:left="720"/>
      <w:contextualSpacing/>
    </w:pPr>
    <w:rPr>
      <w:rFonts w:asciiTheme="minorHAnsi" w:hAnsiTheme="minorHAnsi"/>
      <w:szCs w:val="22"/>
      <w:lang w:val="en-GB"/>
    </w:rPr>
  </w:style>
  <w:style w:type="character" w:styleId="Hyperlink">
    <w:name w:val="Hyperlink"/>
    <w:basedOn w:val="DefaultParagraphFont"/>
    <w:uiPriority w:val="99"/>
    <w:unhideWhenUsed/>
    <w:rsid w:val="0005067C"/>
    <w:rPr>
      <w:color w:val="0000FF"/>
      <w:u w:val="single"/>
    </w:rPr>
  </w:style>
  <w:style w:type="character" w:styleId="CommentReference">
    <w:name w:val="annotation reference"/>
    <w:basedOn w:val="DefaultParagraphFont"/>
    <w:uiPriority w:val="99"/>
    <w:semiHidden/>
    <w:unhideWhenUsed/>
    <w:rsid w:val="00D85661"/>
    <w:rPr>
      <w:sz w:val="16"/>
      <w:szCs w:val="16"/>
    </w:rPr>
  </w:style>
  <w:style w:type="paragraph" w:styleId="CommentText">
    <w:name w:val="annotation text"/>
    <w:basedOn w:val="Normal"/>
    <w:link w:val="CommentTextChar"/>
    <w:uiPriority w:val="99"/>
    <w:semiHidden/>
    <w:unhideWhenUsed/>
    <w:rsid w:val="00D85661"/>
    <w:rPr>
      <w:sz w:val="20"/>
      <w:szCs w:val="20"/>
    </w:rPr>
  </w:style>
  <w:style w:type="character" w:customStyle="1" w:styleId="CommentTextChar">
    <w:name w:val="Comment Text Char"/>
    <w:basedOn w:val="DefaultParagraphFont"/>
    <w:link w:val="CommentText"/>
    <w:uiPriority w:val="99"/>
    <w:semiHidden/>
    <w:rsid w:val="00D856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5661"/>
    <w:rPr>
      <w:b/>
      <w:bCs/>
    </w:rPr>
  </w:style>
  <w:style w:type="character" w:customStyle="1" w:styleId="CommentSubjectChar">
    <w:name w:val="Comment Subject Char"/>
    <w:basedOn w:val="CommentTextChar"/>
    <w:link w:val="CommentSubject"/>
    <w:uiPriority w:val="99"/>
    <w:semiHidden/>
    <w:rsid w:val="00D85661"/>
    <w:rPr>
      <w:rFonts w:ascii="Arial" w:hAnsi="Arial"/>
      <w:b/>
      <w:bCs/>
      <w:sz w:val="20"/>
      <w:szCs w:val="20"/>
    </w:rPr>
  </w:style>
  <w:style w:type="paragraph" w:styleId="BalloonText">
    <w:name w:val="Balloon Text"/>
    <w:basedOn w:val="Normal"/>
    <w:link w:val="BalloonTextChar"/>
    <w:uiPriority w:val="99"/>
    <w:semiHidden/>
    <w:unhideWhenUsed/>
    <w:rsid w:val="00D85661"/>
    <w:rPr>
      <w:rFonts w:ascii="Tahoma" w:hAnsi="Tahoma" w:cs="Tahoma"/>
      <w:sz w:val="16"/>
      <w:szCs w:val="16"/>
    </w:rPr>
  </w:style>
  <w:style w:type="character" w:customStyle="1" w:styleId="BalloonTextChar">
    <w:name w:val="Balloon Text Char"/>
    <w:basedOn w:val="DefaultParagraphFont"/>
    <w:link w:val="BalloonText"/>
    <w:uiPriority w:val="99"/>
    <w:semiHidden/>
    <w:rsid w:val="00D85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7C"/>
    <w:pPr>
      <w:spacing w:after="200" w:line="276" w:lineRule="auto"/>
      <w:ind w:left="720"/>
      <w:contextualSpacing/>
    </w:pPr>
    <w:rPr>
      <w:rFonts w:asciiTheme="minorHAnsi" w:hAnsiTheme="minorHAnsi"/>
      <w:szCs w:val="22"/>
      <w:lang w:val="en-GB"/>
    </w:rPr>
  </w:style>
  <w:style w:type="character" w:styleId="Hyperlink">
    <w:name w:val="Hyperlink"/>
    <w:basedOn w:val="DefaultParagraphFont"/>
    <w:uiPriority w:val="99"/>
    <w:unhideWhenUsed/>
    <w:rsid w:val="0005067C"/>
    <w:rPr>
      <w:color w:val="0000FF"/>
      <w:u w:val="single"/>
    </w:rPr>
  </w:style>
  <w:style w:type="character" w:styleId="CommentReference">
    <w:name w:val="annotation reference"/>
    <w:basedOn w:val="DefaultParagraphFont"/>
    <w:uiPriority w:val="99"/>
    <w:semiHidden/>
    <w:unhideWhenUsed/>
    <w:rsid w:val="00D85661"/>
    <w:rPr>
      <w:sz w:val="16"/>
      <w:szCs w:val="16"/>
    </w:rPr>
  </w:style>
  <w:style w:type="paragraph" w:styleId="CommentText">
    <w:name w:val="annotation text"/>
    <w:basedOn w:val="Normal"/>
    <w:link w:val="CommentTextChar"/>
    <w:uiPriority w:val="99"/>
    <w:semiHidden/>
    <w:unhideWhenUsed/>
    <w:rsid w:val="00D85661"/>
    <w:rPr>
      <w:sz w:val="20"/>
      <w:szCs w:val="20"/>
    </w:rPr>
  </w:style>
  <w:style w:type="character" w:customStyle="1" w:styleId="CommentTextChar">
    <w:name w:val="Comment Text Char"/>
    <w:basedOn w:val="DefaultParagraphFont"/>
    <w:link w:val="CommentText"/>
    <w:uiPriority w:val="99"/>
    <w:semiHidden/>
    <w:rsid w:val="00D856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5661"/>
    <w:rPr>
      <w:b/>
      <w:bCs/>
    </w:rPr>
  </w:style>
  <w:style w:type="character" w:customStyle="1" w:styleId="CommentSubjectChar">
    <w:name w:val="Comment Subject Char"/>
    <w:basedOn w:val="CommentTextChar"/>
    <w:link w:val="CommentSubject"/>
    <w:uiPriority w:val="99"/>
    <w:semiHidden/>
    <w:rsid w:val="00D85661"/>
    <w:rPr>
      <w:rFonts w:ascii="Arial" w:hAnsi="Arial"/>
      <w:b/>
      <w:bCs/>
      <w:sz w:val="20"/>
      <w:szCs w:val="20"/>
    </w:rPr>
  </w:style>
  <w:style w:type="paragraph" w:styleId="BalloonText">
    <w:name w:val="Balloon Text"/>
    <w:basedOn w:val="Normal"/>
    <w:link w:val="BalloonTextChar"/>
    <w:uiPriority w:val="99"/>
    <w:semiHidden/>
    <w:unhideWhenUsed/>
    <w:rsid w:val="00D85661"/>
    <w:rPr>
      <w:rFonts w:ascii="Tahoma" w:hAnsi="Tahoma" w:cs="Tahoma"/>
      <w:sz w:val="16"/>
      <w:szCs w:val="16"/>
    </w:rPr>
  </w:style>
  <w:style w:type="character" w:customStyle="1" w:styleId="BalloonTextChar">
    <w:name w:val="Balloon Text Char"/>
    <w:basedOn w:val="DefaultParagraphFont"/>
    <w:link w:val="BalloonText"/>
    <w:uiPriority w:val="99"/>
    <w:semiHidden/>
    <w:rsid w:val="00D85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ough.H@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18BF-1B75-4254-B5EE-0A9DD4E6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VAI</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 Peck</cp:lastModifiedBy>
  <cp:revision>4</cp:revision>
  <cp:lastPrinted>2014-09-03T10:58:00Z</cp:lastPrinted>
  <dcterms:created xsi:type="dcterms:W3CDTF">2014-09-03T10:39:00Z</dcterms:created>
  <dcterms:modified xsi:type="dcterms:W3CDTF">2014-09-03T11:45:00Z</dcterms:modified>
</cp:coreProperties>
</file>